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830BD" w14:textId="77777777" w:rsidR="00205F02" w:rsidRPr="00F10DFA" w:rsidRDefault="00205F02" w:rsidP="00F10DFA">
      <w:pPr>
        <w:shd w:val="clear" w:color="auto" w:fill="FFFFFF"/>
        <w:spacing w:line="360" w:lineRule="auto"/>
        <w:jc w:val="both"/>
        <w:rPr>
          <w:rFonts w:ascii="Times" w:hAnsi="Times"/>
          <w:color w:val="000000"/>
          <w:spacing w:val="-6"/>
          <w:sz w:val="24"/>
          <w:szCs w:val="24"/>
        </w:rPr>
      </w:pPr>
      <w:bookmarkStart w:id="0" w:name="_GoBack"/>
      <w:bookmarkEnd w:id="0"/>
      <w:proofErr w:type="spellStart"/>
      <w:r w:rsidRPr="00F10DFA">
        <w:rPr>
          <w:rFonts w:ascii="Times" w:hAnsi="Times"/>
          <w:b/>
          <w:bCs/>
          <w:color w:val="000000"/>
          <w:spacing w:val="-10"/>
          <w:sz w:val="24"/>
          <w:szCs w:val="24"/>
        </w:rPr>
        <w:t>Metalloporphyrins</w:t>
      </w:r>
      <w:proofErr w:type="spellEnd"/>
      <w:r w:rsidRPr="00F10DFA">
        <w:rPr>
          <w:rFonts w:ascii="Times" w:hAnsi="Times"/>
          <w:b/>
          <w:bCs/>
          <w:color w:val="000000"/>
          <w:spacing w:val="-10"/>
          <w:sz w:val="24"/>
          <w:szCs w:val="24"/>
        </w:rPr>
        <w:t xml:space="preserve"> as chemical mimics of </w:t>
      </w:r>
      <w:r w:rsidRPr="00F10DFA">
        <w:rPr>
          <w:rFonts w:ascii="Times" w:hAnsi="Times"/>
          <w:b/>
          <w:bCs/>
          <w:color w:val="000000"/>
          <w:spacing w:val="-12"/>
          <w:sz w:val="24"/>
          <w:szCs w:val="24"/>
        </w:rPr>
        <w:t>cytochrome P-450 systems</w:t>
      </w:r>
    </w:p>
    <w:p w14:paraId="75A2ACFB" w14:textId="77777777" w:rsidR="00205F02" w:rsidRPr="00F10DFA" w:rsidRDefault="00205F02" w:rsidP="00F10DFA">
      <w:pPr>
        <w:shd w:val="clear" w:color="auto" w:fill="FFFFFF"/>
        <w:spacing w:line="360" w:lineRule="auto"/>
        <w:jc w:val="both"/>
        <w:rPr>
          <w:rFonts w:ascii="Times" w:hAnsi="Times"/>
          <w:color w:val="000000"/>
          <w:spacing w:val="-4"/>
          <w:sz w:val="24"/>
          <w:szCs w:val="24"/>
        </w:rPr>
      </w:pPr>
    </w:p>
    <w:p w14:paraId="7CD30FB7" w14:textId="77777777" w:rsidR="00205F02" w:rsidRPr="00F10DFA" w:rsidRDefault="00C04B2C" w:rsidP="00F10DFA">
      <w:pPr>
        <w:shd w:val="clear" w:color="auto" w:fill="FFFFFF"/>
        <w:spacing w:line="360" w:lineRule="auto"/>
        <w:ind w:firstLine="720"/>
        <w:jc w:val="both"/>
        <w:rPr>
          <w:rFonts w:ascii="Times" w:hAnsi="Times"/>
          <w:color w:val="000000"/>
          <w:spacing w:val="-11"/>
          <w:sz w:val="24"/>
          <w:szCs w:val="24"/>
          <w:vertAlign w:val="superscript"/>
        </w:rPr>
      </w:pPr>
      <w:r w:rsidRPr="00F10DFA">
        <w:rPr>
          <w:rFonts w:ascii="Times" w:hAnsi="Times"/>
          <w:color w:val="000000"/>
          <w:spacing w:val="-4"/>
          <w:sz w:val="24"/>
          <w:szCs w:val="24"/>
        </w:rPr>
        <w:t xml:space="preserve">The liver, in humans and animals, naturally metabolizes most drug molecules </w:t>
      </w:r>
      <w:r w:rsidR="003F6D7E" w:rsidRPr="00F10DFA">
        <w:rPr>
          <w:rFonts w:ascii="Times" w:hAnsi="Times"/>
          <w:color w:val="000000"/>
          <w:spacing w:val="-4"/>
          <w:sz w:val="24"/>
          <w:szCs w:val="24"/>
        </w:rPr>
        <w:t>through</w:t>
      </w:r>
      <w:r w:rsidRPr="00F10DFA">
        <w:rPr>
          <w:rFonts w:ascii="Times" w:hAnsi="Times"/>
          <w:color w:val="000000"/>
          <w:spacing w:val="-4"/>
          <w:sz w:val="24"/>
          <w:szCs w:val="24"/>
        </w:rPr>
        <w:t xml:space="preserve"> oxidative mechanisms into metabolites. The </w:t>
      </w:r>
      <w:r w:rsidR="003F6D7E" w:rsidRPr="00F10DFA">
        <w:rPr>
          <w:rFonts w:ascii="Times" w:hAnsi="Times"/>
          <w:color w:val="000000"/>
          <w:spacing w:val="-4"/>
          <w:sz w:val="24"/>
          <w:szCs w:val="24"/>
        </w:rPr>
        <w:t>formation of these metabolites is</w:t>
      </w:r>
      <w:r w:rsidRPr="00F10DFA">
        <w:rPr>
          <w:rFonts w:ascii="Times" w:hAnsi="Times"/>
          <w:color w:val="000000"/>
          <w:spacing w:val="-4"/>
          <w:sz w:val="24"/>
          <w:szCs w:val="24"/>
        </w:rPr>
        <w:t xml:space="preserve"> </w:t>
      </w:r>
      <w:r w:rsidR="00205F02" w:rsidRPr="00F10DFA">
        <w:rPr>
          <w:rFonts w:ascii="Times" w:hAnsi="Times"/>
          <w:color w:val="000000"/>
          <w:spacing w:val="-8"/>
          <w:sz w:val="24"/>
          <w:szCs w:val="24"/>
        </w:rPr>
        <w:t xml:space="preserve">catalyzed </w:t>
      </w:r>
      <w:r w:rsidR="003F6D7E" w:rsidRPr="00F10DFA">
        <w:rPr>
          <w:rFonts w:ascii="Times" w:hAnsi="Times"/>
          <w:color w:val="000000"/>
          <w:spacing w:val="-8"/>
          <w:sz w:val="24"/>
          <w:szCs w:val="24"/>
        </w:rPr>
        <w:t>predominantly</w:t>
      </w:r>
      <w:r w:rsidR="00205F02" w:rsidRPr="00F10DFA">
        <w:rPr>
          <w:rFonts w:ascii="Times" w:hAnsi="Times"/>
          <w:color w:val="000000"/>
          <w:spacing w:val="-8"/>
          <w:sz w:val="24"/>
          <w:szCs w:val="24"/>
        </w:rPr>
        <w:t xml:space="preserve"> by cytochrome containing enzymes</w:t>
      </w:r>
      <w:r w:rsidR="00C97808" w:rsidRPr="00F10DFA">
        <w:rPr>
          <w:rFonts w:ascii="Times" w:hAnsi="Times"/>
          <w:color w:val="000000"/>
          <w:spacing w:val="-8"/>
          <w:sz w:val="24"/>
          <w:szCs w:val="24"/>
        </w:rPr>
        <w:t xml:space="preserve"> bound with a </w:t>
      </w:r>
      <w:proofErr w:type="spellStart"/>
      <w:r w:rsidR="00C97808" w:rsidRPr="00F10DFA">
        <w:rPr>
          <w:rFonts w:ascii="Times" w:hAnsi="Times"/>
          <w:color w:val="000000"/>
          <w:spacing w:val="-8"/>
          <w:sz w:val="24"/>
          <w:szCs w:val="24"/>
        </w:rPr>
        <w:t>heme</w:t>
      </w:r>
      <w:proofErr w:type="spellEnd"/>
      <w:r w:rsidR="00C97808" w:rsidRPr="00F10DFA">
        <w:rPr>
          <w:rFonts w:ascii="Times" w:hAnsi="Times"/>
          <w:color w:val="000000"/>
          <w:spacing w:val="-8"/>
          <w:sz w:val="24"/>
          <w:szCs w:val="24"/>
        </w:rPr>
        <w:t xml:space="preserve"> cofactor</w:t>
      </w:r>
      <w:r w:rsidR="00205F02" w:rsidRPr="00F10DFA">
        <w:rPr>
          <w:rFonts w:ascii="Times" w:hAnsi="Times"/>
          <w:color w:val="000000"/>
          <w:spacing w:val="-8"/>
          <w:sz w:val="24"/>
          <w:szCs w:val="24"/>
        </w:rPr>
        <w:t xml:space="preserve">. </w:t>
      </w:r>
      <w:r w:rsidR="00E677D9" w:rsidRPr="00F10DFA">
        <w:rPr>
          <w:rFonts w:ascii="Times" w:hAnsi="Times"/>
          <w:color w:val="000000"/>
          <w:spacing w:val="-8"/>
          <w:sz w:val="24"/>
          <w:szCs w:val="24"/>
        </w:rPr>
        <w:t>The most familiar of these enzymes responsible for catalyzing a range of biological oxidations is the P-450 mono-</w:t>
      </w:r>
      <w:proofErr w:type="spellStart"/>
      <w:r w:rsidR="00E677D9" w:rsidRPr="00F10DFA">
        <w:rPr>
          <w:rFonts w:ascii="Times" w:hAnsi="Times"/>
          <w:color w:val="000000"/>
          <w:spacing w:val="-8"/>
          <w:sz w:val="24"/>
          <w:szCs w:val="24"/>
        </w:rPr>
        <w:t>oxygenase</w:t>
      </w:r>
      <w:proofErr w:type="spellEnd"/>
      <w:r w:rsidR="00E677D9" w:rsidRPr="00F10DFA">
        <w:rPr>
          <w:rFonts w:ascii="Times" w:hAnsi="Times"/>
          <w:color w:val="000000"/>
          <w:spacing w:val="-7"/>
          <w:sz w:val="24"/>
          <w:szCs w:val="24"/>
        </w:rPr>
        <w:t xml:space="preserve">. </w:t>
      </w:r>
      <w:r w:rsidR="00C97808" w:rsidRPr="00F10DFA">
        <w:rPr>
          <w:rFonts w:ascii="Times" w:hAnsi="Times"/>
          <w:color w:val="000000"/>
          <w:spacing w:val="-7"/>
          <w:sz w:val="24"/>
          <w:szCs w:val="24"/>
        </w:rPr>
        <w:t xml:space="preserve">In all of these </w:t>
      </w:r>
      <w:proofErr w:type="spellStart"/>
      <w:r w:rsidR="00E677D9" w:rsidRPr="00F10DFA">
        <w:rPr>
          <w:rFonts w:ascii="Times" w:hAnsi="Times"/>
          <w:color w:val="000000"/>
          <w:spacing w:val="-7"/>
          <w:sz w:val="24"/>
          <w:szCs w:val="24"/>
        </w:rPr>
        <w:t>heme</w:t>
      </w:r>
      <w:proofErr w:type="spellEnd"/>
      <w:r w:rsidR="00E677D9" w:rsidRPr="00F10DFA">
        <w:rPr>
          <w:rFonts w:ascii="Times" w:hAnsi="Times"/>
          <w:color w:val="000000"/>
          <w:spacing w:val="-7"/>
          <w:sz w:val="24"/>
          <w:szCs w:val="24"/>
        </w:rPr>
        <w:t>-containing</w:t>
      </w:r>
      <w:r w:rsidR="00C97808" w:rsidRPr="00F10DFA">
        <w:rPr>
          <w:rFonts w:ascii="Times" w:hAnsi="Times"/>
          <w:color w:val="000000"/>
          <w:spacing w:val="-7"/>
          <w:sz w:val="24"/>
          <w:szCs w:val="24"/>
        </w:rPr>
        <w:t xml:space="preserve"> </w:t>
      </w:r>
      <w:r w:rsidR="00E677D9" w:rsidRPr="00F10DFA">
        <w:rPr>
          <w:rFonts w:ascii="Times" w:hAnsi="Times"/>
          <w:color w:val="000000"/>
          <w:spacing w:val="-7"/>
          <w:sz w:val="24"/>
          <w:szCs w:val="24"/>
        </w:rPr>
        <w:t xml:space="preserve">proteins which includes catalases, </w:t>
      </w:r>
      <w:r w:rsidR="00E677D9" w:rsidRPr="00F10DFA">
        <w:rPr>
          <w:rFonts w:ascii="Times" w:hAnsi="Times"/>
          <w:color w:val="000000"/>
          <w:spacing w:val="-10"/>
          <w:sz w:val="24"/>
          <w:szCs w:val="24"/>
        </w:rPr>
        <w:t xml:space="preserve">peroxidases and </w:t>
      </w:r>
      <w:proofErr w:type="spellStart"/>
      <w:r w:rsidR="00E677D9" w:rsidRPr="00F10DFA">
        <w:rPr>
          <w:rFonts w:ascii="Times" w:hAnsi="Times"/>
          <w:color w:val="000000"/>
          <w:spacing w:val="-10"/>
          <w:sz w:val="24"/>
          <w:szCs w:val="24"/>
        </w:rPr>
        <w:t>ligninases</w:t>
      </w:r>
      <w:proofErr w:type="spellEnd"/>
      <w:r w:rsidR="00C97808" w:rsidRPr="00F10DFA">
        <w:rPr>
          <w:rFonts w:ascii="Times" w:hAnsi="Times"/>
          <w:color w:val="000000"/>
          <w:spacing w:val="-7"/>
          <w:sz w:val="24"/>
          <w:szCs w:val="24"/>
        </w:rPr>
        <w:t xml:space="preserve">, </w:t>
      </w:r>
      <w:r w:rsidR="00E677D9" w:rsidRPr="00F10DFA">
        <w:rPr>
          <w:rFonts w:ascii="Times" w:hAnsi="Times"/>
          <w:color w:val="000000"/>
          <w:spacing w:val="-7"/>
          <w:sz w:val="24"/>
          <w:szCs w:val="24"/>
        </w:rPr>
        <w:t xml:space="preserve">the proteins are activated by </w:t>
      </w:r>
      <w:r w:rsidR="00C97808" w:rsidRPr="00F10DFA">
        <w:rPr>
          <w:rFonts w:ascii="Times" w:hAnsi="Times"/>
          <w:color w:val="000000"/>
          <w:spacing w:val="-7"/>
          <w:sz w:val="24"/>
          <w:szCs w:val="24"/>
        </w:rPr>
        <w:t>hydrogen peroxide</w:t>
      </w:r>
      <w:r w:rsidR="00E677D9" w:rsidRPr="00F10DFA">
        <w:rPr>
          <w:rFonts w:ascii="Times" w:hAnsi="Times"/>
          <w:color w:val="000000"/>
          <w:spacing w:val="-7"/>
          <w:sz w:val="24"/>
          <w:szCs w:val="24"/>
        </w:rPr>
        <w:t>, and catalysis</w:t>
      </w:r>
      <w:r w:rsidR="00E677D9" w:rsidRPr="00F10DFA">
        <w:rPr>
          <w:rFonts w:ascii="Times" w:hAnsi="Times"/>
          <w:color w:val="000000"/>
          <w:spacing w:val="-10"/>
          <w:sz w:val="24"/>
          <w:szCs w:val="24"/>
        </w:rPr>
        <w:t xml:space="preserve"> is initiated</w:t>
      </w:r>
      <w:r w:rsidR="00C97808" w:rsidRPr="00F10DFA">
        <w:rPr>
          <w:rFonts w:ascii="Times" w:hAnsi="Times"/>
          <w:color w:val="000000"/>
          <w:spacing w:val="-10"/>
          <w:sz w:val="24"/>
          <w:szCs w:val="24"/>
        </w:rPr>
        <w:t xml:space="preserve"> via a </w:t>
      </w:r>
      <w:r w:rsidR="00E677D9" w:rsidRPr="00F10DFA">
        <w:rPr>
          <w:rFonts w:ascii="Times" w:hAnsi="Times"/>
          <w:color w:val="000000"/>
          <w:spacing w:val="-10"/>
          <w:sz w:val="24"/>
          <w:szCs w:val="24"/>
        </w:rPr>
        <w:t>two-electron</w:t>
      </w:r>
      <w:r w:rsidR="00C97808" w:rsidRPr="00F10DFA">
        <w:rPr>
          <w:rFonts w:ascii="Times" w:hAnsi="Times"/>
          <w:color w:val="000000"/>
          <w:spacing w:val="-10"/>
          <w:sz w:val="24"/>
          <w:szCs w:val="24"/>
        </w:rPr>
        <w:t xml:space="preserve"> oxidation of the ferric resting state to an </w:t>
      </w:r>
      <w:proofErr w:type="spellStart"/>
      <w:r w:rsidR="00C97808" w:rsidRPr="00F10DFA">
        <w:rPr>
          <w:rFonts w:ascii="Times" w:hAnsi="Times"/>
          <w:color w:val="000000"/>
          <w:spacing w:val="-10"/>
          <w:sz w:val="24"/>
          <w:szCs w:val="24"/>
        </w:rPr>
        <w:t>oxoferryl</w:t>
      </w:r>
      <w:proofErr w:type="spellEnd"/>
      <w:r w:rsidR="00C97808" w:rsidRPr="00F10DFA">
        <w:rPr>
          <w:rFonts w:ascii="Times" w:hAnsi="Times"/>
          <w:color w:val="000000"/>
          <w:spacing w:val="-10"/>
          <w:sz w:val="24"/>
          <w:szCs w:val="24"/>
        </w:rPr>
        <w:t xml:space="preserve"> </w:t>
      </w:r>
      <w:proofErr w:type="spellStart"/>
      <w:r w:rsidR="00C97808" w:rsidRPr="00F10DFA">
        <w:rPr>
          <w:rFonts w:ascii="Times" w:hAnsi="Times"/>
          <w:color w:val="000000"/>
          <w:spacing w:val="-11"/>
          <w:sz w:val="24"/>
          <w:szCs w:val="24"/>
        </w:rPr>
        <w:t>porphyrin</w:t>
      </w:r>
      <w:proofErr w:type="spellEnd"/>
      <w:r w:rsidR="00C97808" w:rsidRPr="00F10DFA">
        <w:rPr>
          <w:rFonts w:ascii="Times" w:hAnsi="Times"/>
          <w:color w:val="000000"/>
          <w:spacing w:val="-11"/>
          <w:sz w:val="24"/>
          <w:szCs w:val="24"/>
        </w:rPr>
        <w:t xml:space="preserve"> </w:t>
      </w:r>
      <w:proofErr w:type="spellStart"/>
      <w:r w:rsidR="00C97808" w:rsidRPr="00F10DFA">
        <w:rPr>
          <w:rFonts w:ascii="Times" w:hAnsi="Times"/>
          <w:color w:val="000000"/>
          <w:spacing w:val="-11"/>
          <w:sz w:val="24"/>
          <w:szCs w:val="24"/>
        </w:rPr>
        <w:t>cation</w:t>
      </w:r>
      <w:proofErr w:type="spellEnd"/>
      <w:r w:rsidR="00C97808" w:rsidRPr="00F10DFA">
        <w:rPr>
          <w:rFonts w:ascii="Times" w:hAnsi="Times"/>
          <w:color w:val="000000"/>
          <w:spacing w:val="-11"/>
          <w:sz w:val="24"/>
          <w:szCs w:val="24"/>
        </w:rPr>
        <w:t xml:space="preserve"> radical (I).</w:t>
      </w:r>
      <w:r w:rsidR="00E677D9" w:rsidRPr="00F10DFA">
        <w:rPr>
          <w:rFonts w:ascii="Times" w:hAnsi="Times"/>
          <w:color w:val="000000"/>
          <w:spacing w:val="-11"/>
          <w:sz w:val="24"/>
          <w:szCs w:val="24"/>
        </w:rPr>
        <w:t xml:space="preserve"> </w:t>
      </w:r>
    </w:p>
    <w:p w14:paraId="480EED78" w14:textId="77777777" w:rsidR="00205F02" w:rsidRPr="00F10DFA" w:rsidRDefault="00205F02" w:rsidP="00052B7C">
      <w:pPr>
        <w:shd w:val="clear" w:color="auto" w:fill="FFFFFF"/>
        <w:spacing w:line="360" w:lineRule="auto"/>
        <w:ind w:firstLine="720"/>
        <w:jc w:val="center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sz w:val="24"/>
          <w:szCs w:val="24"/>
        </w:rPr>
        <w:object w:dxaOrig="5402" w:dyaOrig="1175" w14:anchorId="46158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58.65pt" o:ole="">
            <v:imagedata r:id="rId6" o:title=""/>
          </v:shape>
          <o:OLEObject Type="Embed" ProgID="ChemDraw.Document.6.0" ShapeID="_x0000_i1025" DrawAspect="Content" ObjectID="_1308044244" r:id="rId7"/>
        </w:object>
      </w:r>
    </w:p>
    <w:p w14:paraId="7FB8F685" w14:textId="1C9B4D02" w:rsidR="00205F02" w:rsidRPr="00F10DFA" w:rsidRDefault="00E677D9" w:rsidP="00F10DFA">
      <w:pPr>
        <w:shd w:val="clear" w:color="auto" w:fill="FFFFFF"/>
        <w:spacing w:before="182" w:line="360" w:lineRule="auto"/>
        <w:ind w:firstLine="720"/>
        <w:jc w:val="both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color w:val="000000"/>
          <w:spacing w:val="-9"/>
          <w:sz w:val="24"/>
          <w:szCs w:val="24"/>
        </w:rPr>
        <w:t>While the</w:t>
      </w:r>
      <w:r w:rsidR="00205F02" w:rsidRPr="00F10DFA">
        <w:rPr>
          <w:rFonts w:ascii="Times" w:hAnsi="Times"/>
          <w:color w:val="000000"/>
          <w:spacing w:val="-9"/>
          <w:sz w:val="24"/>
          <w:szCs w:val="24"/>
        </w:rPr>
        <w:t xml:space="preserve"> oxidation state for the cytochromes P-450</w:t>
      </w:r>
      <w:r w:rsidRPr="00F10DFA">
        <w:rPr>
          <w:rFonts w:ascii="Times" w:hAnsi="Times"/>
          <w:color w:val="000000"/>
          <w:spacing w:val="-9"/>
          <w:sz w:val="24"/>
          <w:szCs w:val="24"/>
        </w:rPr>
        <w:t xml:space="preserve"> has yet to be characterized</w:t>
      </w:r>
      <w:r w:rsidR="00205F02" w:rsidRPr="00F10DFA">
        <w:rPr>
          <w:rFonts w:ascii="Times" w:hAnsi="Times"/>
          <w:color w:val="000000"/>
          <w:spacing w:val="-9"/>
          <w:sz w:val="24"/>
          <w:szCs w:val="24"/>
        </w:rPr>
        <w:t xml:space="preserve">, most of their reactions </w:t>
      </w:r>
      <w:r w:rsidR="00205F02" w:rsidRPr="00F10DFA">
        <w:rPr>
          <w:rFonts w:ascii="Times" w:hAnsi="Times"/>
          <w:color w:val="000000"/>
          <w:spacing w:val="-6"/>
          <w:sz w:val="24"/>
          <w:szCs w:val="24"/>
        </w:rPr>
        <w:t xml:space="preserve">and those of the biomimetic analogs can be accounted for by </w:t>
      </w:r>
      <w:r w:rsidR="00C14B89" w:rsidRPr="00F10DFA">
        <w:rPr>
          <w:rFonts w:ascii="Times" w:hAnsi="Times"/>
          <w:color w:val="000000"/>
          <w:spacing w:val="-6"/>
          <w:sz w:val="24"/>
          <w:szCs w:val="24"/>
        </w:rPr>
        <w:t xml:space="preserve">an </w:t>
      </w:r>
      <w:r w:rsidR="00205F02" w:rsidRPr="00F10DFA">
        <w:rPr>
          <w:rFonts w:ascii="Times" w:hAnsi="Times"/>
          <w:color w:val="000000"/>
          <w:spacing w:val="-6"/>
          <w:sz w:val="24"/>
          <w:szCs w:val="24"/>
        </w:rPr>
        <w:t xml:space="preserve">oxygen transfer from (I) to a variety of </w:t>
      </w:r>
      <w:r w:rsidR="00205F02" w:rsidRPr="00F10DFA">
        <w:rPr>
          <w:rFonts w:ascii="Times" w:hAnsi="Times"/>
          <w:color w:val="000000"/>
          <w:spacing w:val="-10"/>
          <w:sz w:val="24"/>
          <w:szCs w:val="24"/>
        </w:rPr>
        <w:t xml:space="preserve">substrates to give characteristic reactions such as hydroxylation, </w:t>
      </w:r>
      <w:proofErr w:type="spellStart"/>
      <w:r w:rsidR="00205F02" w:rsidRPr="00F10DFA">
        <w:rPr>
          <w:rFonts w:ascii="Times" w:hAnsi="Times"/>
          <w:color w:val="000000"/>
          <w:spacing w:val="-10"/>
          <w:sz w:val="24"/>
          <w:szCs w:val="24"/>
        </w:rPr>
        <w:t>epoxidation</w:t>
      </w:r>
      <w:proofErr w:type="spellEnd"/>
      <w:r w:rsidR="00205F02" w:rsidRPr="00F10DFA">
        <w:rPr>
          <w:rFonts w:ascii="Times" w:hAnsi="Times"/>
          <w:color w:val="000000"/>
          <w:spacing w:val="-10"/>
          <w:sz w:val="24"/>
          <w:szCs w:val="24"/>
        </w:rPr>
        <w:t xml:space="preserve"> and heteroatom oxidation.</w:t>
      </w:r>
      <w:r w:rsidR="00205F02" w:rsidRPr="00F10DFA">
        <w:rPr>
          <w:rFonts w:ascii="Times" w:hAnsi="Times"/>
          <w:color w:val="000000"/>
          <w:spacing w:val="-10"/>
          <w:sz w:val="24"/>
          <w:szCs w:val="24"/>
          <w:vertAlign w:val="superscript"/>
        </w:rPr>
        <w:t xml:space="preserve"> </w:t>
      </w:r>
      <w:r w:rsidR="00205F02" w:rsidRPr="00F10DFA">
        <w:rPr>
          <w:rFonts w:ascii="Times" w:hAnsi="Times"/>
          <w:color w:val="000000"/>
          <w:spacing w:val="-10"/>
          <w:sz w:val="24"/>
          <w:szCs w:val="24"/>
        </w:rPr>
        <w:t xml:space="preserve">Other products resulting from hydroxyl and </w:t>
      </w:r>
      <w:proofErr w:type="spellStart"/>
      <w:r w:rsidR="00205F02" w:rsidRPr="00F10DFA">
        <w:rPr>
          <w:rFonts w:ascii="Times" w:hAnsi="Times"/>
          <w:color w:val="000000"/>
          <w:spacing w:val="-10"/>
          <w:sz w:val="24"/>
          <w:szCs w:val="24"/>
        </w:rPr>
        <w:t>hydroperoxyl</w:t>
      </w:r>
      <w:proofErr w:type="spellEnd"/>
      <w:r w:rsidR="00205F02" w:rsidRPr="00F10DFA">
        <w:rPr>
          <w:rFonts w:ascii="Times" w:hAnsi="Times"/>
          <w:color w:val="000000"/>
          <w:spacing w:val="-10"/>
          <w:sz w:val="24"/>
          <w:szCs w:val="24"/>
        </w:rPr>
        <w:t xml:space="preserve"> radicals have also been detected. </w:t>
      </w:r>
      <w:r w:rsidR="00205F02" w:rsidRPr="00F10DFA">
        <w:rPr>
          <w:rFonts w:ascii="Times" w:hAnsi="Times"/>
          <w:color w:val="000000"/>
          <w:spacing w:val="-8"/>
          <w:sz w:val="24"/>
          <w:szCs w:val="24"/>
        </w:rPr>
        <w:t xml:space="preserve">The metabolic processes </w:t>
      </w:r>
      <w:r w:rsidR="00205F02" w:rsidRPr="00F10DFA">
        <w:rPr>
          <w:rFonts w:ascii="Times" w:hAnsi="Times"/>
          <w:i/>
          <w:iCs/>
          <w:color w:val="000000"/>
          <w:spacing w:val="-8"/>
          <w:sz w:val="24"/>
          <w:szCs w:val="24"/>
        </w:rPr>
        <w:t xml:space="preserve">in vivo </w:t>
      </w:r>
      <w:r w:rsidR="00C14B89" w:rsidRPr="00F10DFA">
        <w:rPr>
          <w:rFonts w:ascii="Times" w:hAnsi="Times"/>
          <w:color w:val="000000"/>
          <w:spacing w:val="-8"/>
          <w:sz w:val="24"/>
          <w:szCs w:val="24"/>
        </w:rPr>
        <w:t xml:space="preserve">contribute substantially </w:t>
      </w:r>
      <w:r w:rsidR="00205F02" w:rsidRPr="00F10DFA">
        <w:rPr>
          <w:rFonts w:ascii="Times" w:hAnsi="Times"/>
          <w:color w:val="000000"/>
          <w:spacing w:val="-8"/>
          <w:sz w:val="24"/>
          <w:szCs w:val="24"/>
        </w:rPr>
        <w:t>to</w:t>
      </w:r>
      <w:r w:rsidR="00C14B89" w:rsidRPr="00F10DFA">
        <w:rPr>
          <w:rFonts w:ascii="Times" w:hAnsi="Times"/>
          <w:color w:val="000000"/>
          <w:spacing w:val="-8"/>
          <w:sz w:val="24"/>
          <w:szCs w:val="24"/>
        </w:rPr>
        <w:t>wards</w:t>
      </w:r>
      <w:r w:rsidR="00205F02" w:rsidRPr="00F10DFA">
        <w:rPr>
          <w:rFonts w:ascii="Times" w:hAnsi="Times"/>
          <w:color w:val="000000"/>
          <w:spacing w:val="-8"/>
          <w:sz w:val="24"/>
          <w:szCs w:val="24"/>
        </w:rPr>
        <w:t xml:space="preserve"> the efficacy, side effects and </w:t>
      </w:r>
      <w:r w:rsidR="00205F02" w:rsidRPr="00F10DFA">
        <w:rPr>
          <w:rFonts w:ascii="Times" w:hAnsi="Times"/>
          <w:color w:val="000000"/>
          <w:spacing w:val="-5"/>
          <w:sz w:val="24"/>
          <w:szCs w:val="24"/>
        </w:rPr>
        <w:t xml:space="preserve">toxicity of </w:t>
      </w:r>
      <w:r w:rsidR="00C14B89" w:rsidRPr="00F10DFA">
        <w:rPr>
          <w:rFonts w:ascii="Times" w:hAnsi="Times"/>
          <w:color w:val="000000"/>
          <w:spacing w:val="-5"/>
          <w:sz w:val="24"/>
          <w:szCs w:val="24"/>
        </w:rPr>
        <w:t>the</w:t>
      </w:r>
      <w:r w:rsidR="00205F02" w:rsidRPr="00F10DFA">
        <w:rPr>
          <w:rFonts w:ascii="Times" w:hAnsi="Times"/>
          <w:color w:val="000000"/>
          <w:spacing w:val="-5"/>
          <w:sz w:val="24"/>
          <w:szCs w:val="24"/>
        </w:rPr>
        <w:t xml:space="preserve"> pharmaceutical entity. These factors are </w:t>
      </w:r>
      <w:r w:rsidR="00C14B89" w:rsidRPr="00F10DFA">
        <w:rPr>
          <w:rFonts w:ascii="Times" w:hAnsi="Times"/>
          <w:color w:val="000000"/>
          <w:spacing w:val="-5"/>
          <w:sz w:val="24"/>
          <w:szCs w:val="24"/>
        </w:rPr>
        <w:t xml:space="preserve">key in the success or </w:t>
      </w:r>
      <w:r w:rsidR="00205F02" w:rsidRPr="00F10DFA">
        <w:rPr>
          <w:rFonts w:ascii="Times" w:hAnsi="Times"/>
          <w:color w:val="000000"/>
          <w:spacing w:val="-5"/>
          <w:sz w:val="24"/>
          <w:szCs w:val="24"/>
        </w:rPr>
        <w:t xml:space="preserve">failure of a </w:t>
      </w:r>
      <w:r w:rsidR="00C14B89" w:rsidRPr="00F10DFA">
        <w:rPr>
          <w:rFonts w:ascii="Times" w:hAnsi="Times"/>
          <w:color w:val="000000"/>
          <w:sz w:val="24"/>
          <w:szCs w:val="24"/>
        </w:rPr>
        <w:t>clinical candidate therefore</w:t>
      </w:r>
      <w:r w:rsidR="00205F02" w:rsidRPr="00F10DFA">
        <w:rPr>
          <w:rFonts w:ascii="Times" w:hAnsi="Times"/>
          <w:color w:val="000000"/>
          <w:sz w:val="24"/>
          <w:szCs w:val="24"/>
        </w:rPr>
        <w:t xml:space="preserve"> </w:t>
      </w:r>
      <w:r w:rsidR="00C14B89" w:rsidRPr="00F10DFA">
        <w:rPr>
          <w:rFonts w:ascii="Times" w:hAnsi="Times"/>
          <w:color w:val="000000"/>
          <w:sz w:val="24"/>
          <w:szCs w:val="24"/>
        </w:rPr>
        <w:t>the metabolic processes of drug molecules</w:t>
      </w:r>
      <w:r w:rsidR="00205F02" w:rsidRPr="00F10DFA">
        <w:rPr>
          <w:rFonts w:ascii="Times" w:hAnsi="Times"/>
          <w:color w:val="000000"/>
          <w:sz w:val="24"/>
          <w:szCs w:val="24"/>
        </w:rPr>
        <w:t xml:space="preserve"> </w:t>
      </w:r>
      <w:r w:rsidR="00C14B89" w:rsidRPr="00F10DFA">
        <w:rPr>
          <w:rFonts w:ascii="Times" w:hAnsi="Times"/>
          <w:color w:val="000000"/>
          <w:sz w:val="24"/>
          <w:szCs w:val="24"/>
        </w:rPr>
        <w:t xml:space="preserve">in the body </w:t>
      </w:r>
      <w:r w:rsidR="00205F02" w:rsidRPr="00F10DFA">
        <w:rPr>
          <w:rFonts w:ascii="Times" w:hAnsi="Times"/>
          <w:color w:val="000000"/>
          <w:sz w:val="24"/>
          <w:szCs w:val="24"/>
        </w:rPr>
        <w:t xml:space="preserve">are always the subject of intense scrutiny in </w:t>
      </w:r>
      <w:r w:rsidR="00205F02" w:rsidRPr="00F10DFA">
        <w:rPr>
          <w:rFonts w:ascii="Times" w:hAnsi="Times"/>
          <w:color w:val="000000"/>
          <w:spacing w:val="-13"/>
          <w:sz w:val="24"/>
          <w:szCs w:val="24"/>
        </w:rPr>
        <w:t>pharmaceutical companies.</w:t>
      </w:r>
    </w:p>
    <w:p w14:paraId="75D65C07" w14:textId="77777777" w:rsidR="00205F02" w:rsidRPr="00F10DFA" w:rsidRDefault="00205F02" w:rsidP="00F10DFA">
      <w:pPr>
        <w:shd w:val="clear" w:color="auto" w:fill="FFFFFF"/>
        <w:spacing w:line="360" w:lineRule="auto"/>
        <w:ind w:firstLine="720"/>
        <w:jc w:val="both"/>
        <w:rPr>
          <w:rFonts w:ascii="Times" w:hAnsi="Times"/>
          <w:color w:val="000000"/>
          <w:spacing w:val="-10"/>
          <w:sz w:val="24"/>
          <w:szCs w:val="24"/>
        </w:rPr>
      </w:pPr>
    </w:p>
    <w:p w14:paraId="3B95615E" w14:textId="01964F39" w:rsidR="00205F02" w:rsidRPr="00F10DFA" w:rsidRDefault="00205F02" w:rsidP="00F10DFA">
      <w:pPr>
        <w:shd w:val="clear" w:color="auto" w:fill="FFFFFF"/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color w:val="000000"/>
          <w:spacing w:val="-9"/>
          <w:sz w:val="24"/>
          <w:szCs w:val="24"/>
        </w:rPr>
        <w:t xml:space="preserve">Toxicological and </w:t>
      </w:r>
      <w:r w:rsidRPr="00F10DFA">
        <w:rPr>
          <w:rFonts w:ascii="Times" w:hAnsi="Times"/>
          <w:color w:val="000000"/>
          <w:spacing w:val="-6"/>
          <w:sz w:val="24"/>
          <w:szCs w:val="24"/>
        </w:rPr>
        <w:t xml:space="preserve">pharmacological studies on the metabolites form a crucial segment in the identification of a clinical </w:t>
      </w:r>
      <w:r w:rsidRPr="00F10DFA">
        <w:rPr>
          <w:rFonts w:ascii="Times" w:hAnsi="Times"/>
          <w:color w:val="000000"/>
          <w:spacing w:val="-12"/>
          <w:sz w:val="24"/>
          <w:szCs w:val="24"/>
        </w:rPr>
        <w:t>candidate.</w:t>
      </w:r>
      <w:r w:rsidR="00E57052" w:rsidRPr="00F10DFA">
        <w:rPr>
          <w:rFonts w:ascii="Times" w:hAnsi="Times"/>
          <w:color w:val="000000"/>
          <w:spacing w:val="-12"/>
          <w:sz w:val="24"/>
          <w:szCs w:val="24"/>
        </w:rPr>
        <w:t xml:space="preserve"> Traditionally </w:t>
      </w:r>
      <w:r w:rsidR="00E57052" w:rsidRPr="00F10DFA">
        <w:rPr>
          <w:rFonts w:ascii="Times" w:hAnsi="Times"/>
          <w:color w:val="000000"/>
          <w:spacing w:val="-10"/>
          <w:sz w:val="24"/>
          <w:szCs w:val="24"/>
        </w:rPr>
        <w:t xml:space="preserve">pharmacologists have been involved in the isolation and identification of the metabolites of a </w:t>
      </w:r>
      <w:r w:rsidR="00E57052" w:rsidRPr="00F10DFA">
        <w:rPr>
          <w:rFonts w:ascii="Times" w:hAnsi="Times"/>
          <w:color w:val="000000"/>
          <w:spacing w:val="-9"/>
          <w:sz w:val="24"/>
          <w:szCs w:val="24"/>
        </w:rPr>
        <w:t>drug. It is imperative that metabolite studies are conducted early in the drug development process.</w:t>
      </w:r>
    </w:p>
    <w:p w14:paraId="6CC5317B" w14:textId="08BC065D" w:rsidR="00205F02" w:rsidRPr="00F10DFA" w:rsidRDefault="00205F02" w:rsidP="00F10DFA">
      <w:pPr>
        <w:shd w:val="clear" w:color="auto" w:fill="FFFFFF"/>
        <w:spacing w:before="192" w:line="360" w:lineRule="auto"/>
        <w:jc w:val="both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b/>
          <w:bCs/>
          <w:color w:val="000000"/>
          <w:spacing w:val="-6"/>
          <w:sz w:val="24"/>
          <w:szCs w:val="24"/>
        </w:rPr>
        <w:t xml:space="preserve">Current </w:t>
      </w:r>
      <w:r w:rsidR="006601D3" w:rsidRPr="00F10DFA">
        <w:rPr>
          <w:rFonts w:ascii="Times" w:hAnsi="Times"/>
          <w:b/>
          <w:bCs/>
          <w:color w:val="000000"/>
          <w:spacing w:val="-6"/>
          <w:sz w:val="24"/>
          <w:szCs w:val="24"/>
        </w:rPr>
        <w:t>issues</w:t>
      </w:r>
      <w:r w:rsidRPr="00F10DFA">
        <w:rPr>
          <w:rFonts w:ascii="Times" w:hAnsi="Times"/>
          <w:b/>
          <w:bCs/>
          <w:color w:val="000000"/>
          <w:spacing w:val="-6"/>
          <w:sz w:val="24"/>
          <w:szCs w:val="24"/>
        </w:rPr>
        <w:t>:</w:t>
      </w:r>
    </w:p>
    <w:p w14:paraId="64082FD2" w14:textId="611E159D" w:rsidR="00205F02" w:rsidRPr="00F10DFA" w:rsidRDefault="00205F02" w:rsidP="00F10DFA">
      <w:pPr>
        <w:shd w:val="clear" w:color="auto" w:fill="FFFFFF"/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color w:val="000000"/>
          <w:spacing w:val="-10"/>
          <w:sz w:val="24"/>
          <w:szCs w:val="24"/>
        </w:rPr>
        <w:t xml:space="preserve">Several </w:t>
      </w:r>
      <w:r w:rsidR="006601D3" w:rsidRPr="00F10DFA">
        <w:rPr>
          <w:rFonts w:ascii="Times" w:hAnsi="Times"/>
          <w:color w:val="000000"/>
          <w:spacing w:val="-10"/>
          <w:sz w:val="24"/>
          <w:szCs w:val="24"/>
        </w:rPr>
        <w:t xml:space="preserve">issues of contention have come to attention </w:t>
      </w:r>
      <w:r w:rsidRPr="00F10DFA">
        <w:rPr>
          <w:rFonts w:ascii="Times" w:hAnsi="Times"/>
          <w:color w:val="000000"/>
          <w:spacing w:val="-10"/>
          <w:sz w:val="24"/>
          <w:szCs w:val="24"/>
        </w:rPr>
        <w:t xml:space="preserve">with the use of biological systems in studying drug </w:t>
      </w:r>
      <w:r w:rsidRPr="00F10DFA">
        <w:rPr>
          <w:rFonts w:ascii="Times" w:hAnsi="Times"/>
          <w:color w:val="000000"/>
          <w:spacing w:val="-16"/>
          <w:sz w:val="24"/>
          <w:szCs w:val="24"/>
        </w:rPr>
        <w:t>metabolism:</w:t>
      </w:r>
    </w:p>
    <w:p w14:paraId="291F7A1C" w14:textId="60653993" w:rsidR="00205F02" w:rsidRPr="00F10DFA" w:rsidRDefault="00205F02" w:rsidP="00F10DFA">
      <w:pPr>
        <w:numPr>
          <w:ilvl w:val="0"/>
          <w:numId w:val="1"/>
        </w:numPr>
        <w:shd w:val="clear" w:color="auto" w:fill="FFFFFF"/>
        <w:tabs>
          <w:tab w:val="clear" w:pos="2055"/>
          <w:tab w:val="num" w:pos="720"/>
        </w:tabs>
        <w:spacing w:line="360" w:lineRule="auto"/>
        <w:ind w:left="720" w:hanging="720"/>
        <w:jc w:val="both"/>
        <w:rPr>
          <w:rFonts w:ascii="Times" w:hAnsi="Times"/>
          <w:color w:val="000000"/>
          <w:spacing w:val="-10"/>
          <w:sz w:val="24"/>
          <w:szCs w:val="24"/>
        </w:rPr>
      </w:pPr>
      <w:r w:rsidRPr="00F10DFA">
        <w:rPr>
          <w:rFonts w:ascii="Times" w:hAnsi="Times"/>
          <w:i/>
          <w:iCs/>
          <w:color w:val="000000"/>
          <w:spacing w:val="-3"/>
          <w:sz w:val="24"/>
          <w:szCs w:val="24"/>
        </w:rPr>
        <w:t xml:space="preserve">In vitro </w:t>
      </w:r>
      <w:r w:rsidRPr="00F10DFA">
        <w:rPr>
          <w:rFonts w:ascii="Times" w:hAnsi="Times"/>
          <w:color w:val="000000"/>
          <w:spacing w:val="-3"/>
          <w:sz w:val="24"/>
          <w:szCs w:val="24"/>
        </w:rPr>
        <w:t xml:space="preserve">studies produce very small quantities of the </w:t>
      </w:r>
      <w:r w:rsidR="009E2B0A" w:rsidRPr="00F10DFA">
        <w:rPr>
          <w:rFonts w:ascii="Times" w:hAnsi="Times"/>
          <w:color w:val="000000"/>
          <w:spacing w:val="-3"/>
          <w:sz w:val="24"/>
          <w:szCs w:val="24"/>
        </w:rPr>
        <w:t>p</w:t>
      </w:r>
      <w:r w:rsidRPr="00F10DFA">
        <w:rPr>
          <w:rFonts w:ascii="Times" w:hAnsi="Times"/>
          <w:color w:val="000000"/>
          <w:spacing w:val="-3"/>
          <w:sz w:val="24"/>
          <w:szCs w:val="24"/>
        </w:rPr>
        <w:t>rimary metabolites</w:t>
      </w:r>
      <w:r w:rsidR="009E2B0A" w:rsidRPr="00F10DFA">
        <w:rPr>
          <w:rFonts w:ascii="Times" w:hAnsi="Times"/>
          <w:color w:val="000000"/>
          <w:spacing w:val="-3"/>
          <w:sz w:val="24"/>
          <w:szCs w:val="24"/>
        </w:rPr>
        <w:t>,</w:t>
      </w:r>
      <w:r w:rsidRPr="00F10DFA">
        <w:rPr>
          <w:rFonts w:ascii="Times" w:hAnsi="Times"/>
          <w:color w:val="000000"/>
          <w:spacing w:val="-3"/>
          <w:sz w:val="24"/>
          <w:szCs w:val="24"/>
        </w:rPr>
        <w:t xml:space="preserve"> </w:t>
      </w:r>
      <w:r w:rsidR="009E2B0A" w:rsidRPr="00F10DFA">
        <w:rPr>
          <w:rFonts w:ascii="Times" w:hAnsi="Times"/>
          <w:color w:val="000000"/>
          <w:spacing w:val="-3"/>
          <w:sz w:val="24"/>
          <w:szCs w:val="24"/>
        </w:rPr>
        <w:t xml:space="preserve">which </w:t>
      </w:r>
      <w:r w:rsidRPr="00F10DFA">
        <w:rPr>
          <w:rFonts w:ascii="Times" w:hAnsi="Times"/>
          <w:color w:val="000000"/>
          <w:spacing w:val="-3"/>
          <w:sz w:val="24"/>
          <w:szCs w:val="24"/>
        </w:rPr>
        <w:t xml:space="preserve">are often </w:t>
      </w:r>
      <w:r w:rsidRPr="00F10DFA">
        <w:rPr>
          <w:rFonts w:ascii="Times" w:hAnsi="Times"/>
          <w:color w:val="000000"/>
          <w:spacing w:val="-10"/>
          <w:sz w:val="24"/>
          <w:szCs w:val="24"/>
        </w:rPr>
        <w:lastRenderedPageBreak/>
        <w:t xml:space="preserve">hydrophilic and difficult to isolate. </w:t>
      </w:r>
    </w:p>
    <w:p w14:paraId="379C5073" w14:textId="77777777" w:rsidR="00205F02" w:rsidRPr="00F10DFA" w:rsidRDefault="00205F02" w:rsidP="00F10DFA">
      <w:pPr>
        <w:numPr>
          <w:ilvl w:val="0"/>
          <w:numId w:val="1"/>
        </w:numPr>
        <w:shd w:val="clear" w:color="auto" w:fill="FFFFFF"/>
        <w:tabs>
          <w:tab w:val="clear" w:pos="2055"/>
          <w:tab w:val="num" w:pos="720"/>
        </w:tabs>
        <w:spacing w:line="360" w:lineRule="auto"/>
        <w:ind w:left="720" w:hanging="720"/>
        <w:jc w:val="both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color w:val="000000"/>
          <w:spacing w:val="-7"/>
          <w:sz w:val="24"/>
          <w:szCs w:val="24"/>
        </w:rPr>
        <w:t>Animal studies necessitate the sacrifice of animals and are extremely expensive to conduct. Liver</w:t>
      </w:r>
      <w:r w:rsidRPr="00F10DFA">
        <w:rPr>
          <w:rFonts w:ascii="Times" w:hAnsi="Times"/>
          <w:sz w:val="24"/>
          <w:szCs w:val="24"/>
        </w:rPr>
        <w:t xml:space="preserve"> </w:t>
      </w:r>
      <w:r w:rsidRPr="00F10DFA">
        <w:rPr>
          <w:rFonts w:ascii="Times" w:hAnsi="Times"/>
          <w:color w:val="000000"/>
          <w:spacing w:val="-10"/>
          <w:sz w:val="24"/>
          <w:szCs w:val="24"/>
        </w:rPr>
        <w:t>slice preparations are of variable potency; it is difficult to quantitate the precise stoichiometry of the</w:t>
      </w:r>
      <w:r w:rsidRPr="00F10DFA">
        <w:rPr>
          <w:rFonts w:ascii="Times" w:hAnsi="Times"/>
          <w:sz w:val="24"/>
          <w:szCs w:val="24"/>
        </w:rPr>
        <w:t xml:space="preserve"> </w:t>
      </w:r>
      <w:r w:rsidRPr="00F10DFA">
        <w:rPr>
          <w:rFonts w:ascii="Times" w:hAnsi="Times"/>
          <w:color w:val="000000"/>
          <w:spacing w:val="-11"/>
          <w:sz w:val="24"/>
          <w:szCs w:val="24"/>
        </w:rPr>
        <w:t>oxidant.</w:t>
      </w:r>
      <w:r w:rsidRPr="00F10DFA">
        <w:rPr>
          <w:rFonts w:ascii="Times" w:hAnsi="Times"/>
          <w:sz w:val="24"/>
          <w:szCs w:val="24"/>
        </w:rPr>
        <w:t xml:space="preserve"> </w:t>
      </w:r>
    </w:p>
    <w:p w14:paraId="02C7222C" w14:textId="7DE2EAA9" w:rsidR="00205F02" w:rsidRPr="00F10DFA" w:rsidRDefault="00205F02" w:rsidP="00F10DFA">
      <w:pPr>
        <w:numPr>
          <w:ilvl w:val="0"/>
          <w:numId w:val="1"/>
        </w:numPr>
        <w:shd w:val="clear" w:color="auto" w:fill="FFFFFF"/>
        <w:tabs>
          <w:tab w:val="clear" w:pos="2055"/>
          <w:tab w:val="num" w:pos="720"/>
        </w:tabs>
        <w:spacing w:line="360" w:lineRule="auto"/>
        <w:ind w:left="720" w:hanging="720"/>
        <w:jc w:val="both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color w:val="000000"/>
          <w:spacing w:val="-9"/>
          <w:sz w:val="24"/>
          <w:szCs w:val="24"/>
        </w:rPr>
        <w:t xml:space="preserve">Pharmacologists </w:t>
      </w:r>
      <w:r w:rsidR="009E2B0A" w:rsidRPr="00F10DFA">
        <w:rPr>
          <w:rFonts w:ascii="Times" w:hAnsi="Times"/>
          <w:color w:val="000000"/>
          <w:spacing w:val="-9"/>
          <w:sz w:val="24"/>
          <w:szCs w:val="24"/>
        </w:rPr>
        <w:t>have no prior knowledge of</w:t>
      </w:r>
      <w:r w:rsidRPr="00F10DFA">
        <w:rPr>
          <w:rFonts w:ascii="Times" w:hAnsi="Times"/>
          <w:color w:val="000000"/>
          <w:spacing w:val="-9"/>
          <w:sz w:val="24"/>
          <w:szCs w:val="24"/>
        </w:rPr>
        <w:t xml:space="preserve"> the </w:t>
      </w:r>
      <w:r w:rsidR="009E2B0A" w:rsidRPr="00F10DFA">
        <w:rPr>
          <w:rFonts w:ascii="Times" w:hAnsi="Times"/>
          <w:color w:val="000000"/>
          <w:spacing w:val="-9"/>
          <w:sz w:val="24"/>
          <w:szCs w:val="24"/>
        </w:rPr>
        <w:t xml:space="preserve">metabolite </w:t>
      </w:r>
      <w:r w:rsidRPr="00F10DFA">
        <w:rPr>
          <w:rFonts w:ascii="Times" w:hAnsi="Times"/>
          <w:color w:val="000000"/>
          <w:spacing w:val="-9"/>
          <w:sz w:val="24"/>
          <w:szCs w:val="24"/>
        </w:rPr>
        <w:t xml:space="preserve">structure they </w:t>
      </w:r>
      <w:r w:rsidR="009E2B0A" w:rsidRPr="00F10DFA">
        <w:rPr>
          <w:rFonts w:ascii="Times" w:hAnsi="Times"/>
          <w:color w:val="000000"/>
          <w:spacing w:val="-9"/>
          <w:sz w:val="24"/>
          <w:szCs w:val="24"/>
        </w:rPr>
        <w:t xml:space="preserve">need to </w:t>
      </w:r>
      <w:r w:rsidRPr="00F10DFA">
        <w:rPr>
          <w:rFonts w:ascii="Times" w:hAnsi="Times"/>
          <w:color w:val="000000"/>
          <w:spacing w:val="-9"/>
          <w:sz w:val="24"/>
          <w:szCs w:val="24"/>
        </w:rPr>
        <w:t xml:space="preserve">seek. </w:t>
      </w:r>
    </w:p>
    <w:p w14:paraId="2C76B605" w14:textId="77777777" w:rsidR="00205F02" w:rsidRPr="00F10DFA" w:rsidRDefault="00205F02" w:rsidP="00F10DFA">
      <w:pPr>
        <w:numPr>
          <w:ilvl w:val="0"/>
          <w:numId w:val="1"/>
        </w:numPr>
        <w:shd w:val="clear" w:color="auto" w:fill="FFFFFF"/>
        <w:tabs>
          <w:tab w:val="clear" w:pos="2055"/>
          <w:tab w:val="num" w:pos="720"/>
        </w:tabs>
        <w:spacing w:line="360" w:lineRule="auto"/>
        <w:ind w:left="720" w:hanging="720"/>
        <w:jc w:val="both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color w:val="000000"/>
          <w:spacing w:val="-10"/>
          <w:sz w:val="24"/>
          <w:szCs w:val="24"/>
        </w:rPr>
        <w:t>Many of the metabolites are not amenable to organic synthesis by conventional routes.</w:t>
      </w:r>
    </w:p>
    <w:p w14:paraId="6131B4F5" w14:textId="77777777" w:rsidR="00205F02" w:rsidRPr="00F10DFA" w:rsidRDefault="00205F02" w:rsidP="00F10DFA">
      <w:pPr>
        <w:shd w:val="clear" w:color="auto" w:fill="FFFFFF"/>
        <w:spacing w:before="163" w:line="360" w:lineRule="auto"/>
        <w:jc w:val="both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color w:val="000000"/>
          <w:spacing w:val="-10"/>
          <w:sz w:val="24"/>
          <w:szCs w:val="24"/>
        </w:rPr>
        <w:t xml:space="preserve">We therefore turned to the </w:t>
      </w:r>
      <w:proofErr w:type="spellStart"/>
      <w:r w:rsidRPr="00F10DFA">
        <w:rPr>
          <w:rFonts w:ascii="Times" w:hAnsi="Times"/>
          <w:color w:val="000000"/>
          <w:spacing w:val="-10"/>
          <w:sz w:val="24"/>
          <w:szCs w:val="24"/>
        </w:rPr>
        <w:t>metalloporphyrins</w:t>
      </w:r>
      <w:proofErr w:type="spellEnd"/>
      <w:r w:rsidRPr="00F10DFA">
        <w:rPr>
          <w:rFonts w:ascii="Times" w:hAnsi="Times"/>
          <w:color w:val="000000"/>
          <w:spacing w:val="-10"/>
          <w:sz w:val="24"/>
          <w:szCs w:val="24"/>
        </w:rPr>
        <w:t xml:space="preserve"> as mimics of the in </w:t>
      </w:r>
      <w:r w:rsidRPr="00F10DFA">
        <w:rPr>
          <w:rFonts w:ascii="Times" w:hAnsi="Times"/>
          <w:i/>
          <w:iCs/>
          <w:color w:val="000000"/>
          <w:spacing w:val="-10"/>
          <w:sz w:val="24"/>
          <w:szCs w:val="24"/>
        </w:rPr>
        <w:t xml:space="preserve">vivo </w:t>
      </w:r>
      <w:r w:rsidRPr="00F10DFA">
        <w:rPr>
          <w:rFonts w:ascii="Times" w:hAnsi="Times"/>
          <w:color w:val="000000"/>
          <w:spacing w:val="-10"/>
          <w:sz w:val="24"/>
          <w:szCs w:val="24"/>
        </w:rPr>
        <w:t>metabolic processes.</w:t>
      </w:r>
    </w:p>
    <w:p w14:paraId="4AF8155D" w14:textId="77777777" w:rsidR="00205F02" w:rsidRPr="00F10DFA" w:rsidRDefault="00205F02" w:rsidP="00F10DFA">
      <w:pPr>
        <w:shd w:val="clear" w:color="auto" w:fill="FFFFFF"/>
        <w:spacing w:before="278" w:line="360" w:lineRule="auto"/>
        <w:jc w:val="both"/>
        <w:rPr>
          <w:rFonts w:ascii="Times" w:hAnsi="Times"/>
          <w:b/>
          <w:sz w:val="24"/>
          <w:szCs w:val="24"/>
        </w:rPr>
      </w:pPr>
      <w:r w:rsidRPr="00F10DFA">
        <w:rPr>
          <w:rFonts w:ascii="Times" w:hAnsi="Times"/>
          <w:b/>
          <w:iCs/>
          <w:color w:val="000000"/>
          <w:w w:val="107"/>
          <w:sz w:val="24"/>
          <w:szCs w:val="24"/>
        </w:rPr>
        <w:t xml:space="preserve">The </w:t>
      </w:r>
      <w:proofErr w:type="spellStart"/>
      <w:r w:rsidRPr="00F10DFA">
        <w:rPr>
          <w:rFonts w:ascii="Times" w:hAnsi="Times"/>
          <w:b/>
          <w:iCs/>
          <w:color w:val="000000"/>
          <w:w w:val="107"/>
          <w:sz w:val="24"/>
          <w:szCs w:val="24"/>
        </w:rPr>
        <w:t>oxometalloporphyrins</w:t>
      </w:r>
      <w:proofErr w:type="spellEnd"/>
      <w:r w:rsidRPr="00F10DFA">
        <w:rPr>
          <w:rFonts w:ascii="Times" w:hAnsi="Times"/>
          <w:b/>
          <w:iCs/>
          <w:color w:val="000000"/>
          <w:w w:val="107"/>
          <w:sz w:val="24"/>
          <w:szCs w:val="24"/>
        </w:rPr>
        <w:t>:</w:t>
      </w:r>
    </w:p>
    <w:p w14:paraId="2A585C04" w14:textId="54AB4479" w:rsidR="00205F02" w:rsidRPr="00F10DFA" w:rsidRDefault="00205F02" w:rsidP="00F10DFA">
      <w:pPr>
        <w:shd w:val="clear" w:color="auto" w:fill="FFFFFF"/>
        <w:spacing w:line="360" w:lineRule="auto"/>
        <w:jc w:val="both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iCs/>
          <w:color w:val="000000"/>
          <w:spacing w:val="-11"/>
          <w:w w:val="107"/>
          <w:sz w:val="24"/>
          <w:szCs w:val="24"/>
        </w:rPr>
        <w:t xml:space="preserve">Synthetic </w:t>
      </w:r>
      <w:proofErr w:type="spellStart"/>
      <w:r w:rsidRPr="00F10DFA">
        <w:rPr>
          <w:rFonts w:ascii="Times" w:hAnsi="Times"/>
          <w:iCs/>
          <w:color w:val="000000"/>
          <w:spacing w:val="-11"/>
          <w:w w:val="107"/>
          <w:sz w:val="24"/>
          <w:szCs w:val="24"/>
        </w:rPr>
        <w:t>metalloporphyrins</w:t>
      </w:r>
      <w:proofErr w:type="spellEnd"/>
      <w:r w:rsidRPr="00F10DFA">
        <w:rPr>
          <w:rFonts w:ascii="Times" w:hAnsi="Times"/>
          <w:iCs/>
          <w:color w:val="000000"/>
          <w:spacing w:val="-11"/>
          <w:w w:val="107"/>
          <w:sz w:val="24"/>
          <w:szCs w:val="24"/>
        </w:rPr>
        <w:t xml:space="preserve"> have </w:t>
      </w:r>
      <w:r w:rsidR="00F10DFA" w:rsidRPr="00F10DFA">
        <w:rPr>
          <w:rFonts w:ascii="Times" w:hAnsi="Times"/>
          <w:iCs/>
          <w:color w:val="000000"/>
          <w:spacing w:val="-11"/>
          <w:w w:val="107"/>
          <w:sz w:val="24"/>
          <w:szCs w:val="24"/>
        </w:rPr>
        <w:t>recent</w:t>
      </w:r>
      <w:r w:rsidR="00F10DFA">
        <w:rPr>
          <w:rFonts w:ascii="Times" w:hAnsi="Times"/>
          <w:iCs/>
          <w:color w:val="000000"/>
          <w:spacing w:val="-11"/>
          <w:w w:val="107"/>
          <w:sz w:val="24"/>
          <w:szCs w:val="24"/>
        </w:rPr>
        <w:t>ly</w:t>
      </w:r>
      <w:r w:rsidR="00F10DFA" w:rsidRPr="00F10DFA">
        <w:rPr>
          <w:rFonts w:ascii="Times" w:hAnsi="Times"/>
          <w:iCs/>
          <w:color w:val="000000"/>
          <w:spacing w:val="-11"/>
          <w:w w:val="107"/>
          <w:sz w:val="24"/>
          <w:szCs w:val="24"/>
        </w:rPr>
        <w:t xml:space="preserve"> </w:t>
      </w:r>
      <w:r w:rsidRPr="00F10DFA">
        <w:rPr>
          <w:rFonts w:ascii="Times" w:hAnsi="Times"/>
          <w:iCs/>
          <w:color w:val="000000"/>
          <w:spacing w:val="-11"/>
          <w:w w:val="107"/>
          <w:sz w:val="24"/>
          <w:szCs w:val="24"/>
        </w:rPr>
        <w:t>received a lot of attention as mimics of numerous enzymes</w:t>
      </w:r>
      <w:r w:rsidR="00F10DFA">
        <w:rPr>
          <w:rFonts w:ascii="Times" w:hAnsi="Times"/>
          <w:iCs/>
          <w:color w:val="000000"/>
          <w:spacing w:val="-11"/>
          <w:w w:val="107"/>
          <w:sz w:val="24"/>
          <w:szCs w:val="24"/>
        </w:rPr>
        <w:t xml:space="preserve">, specifically </w:t>
      </w:r>
      <w:r w:rsidRPr="00F10DFA">
        <w:rPr>
          <w:rFonts w:ascii="Times" w:hAnsi="Times"/>
          <w:iCs/>
          <w:color w:val="000000"/>
          <w:spacing w:val="-11"/>
          <w:w w:val="107"/>
          <w:sz w:val="24"/>
          <w:szCs w:val="24"/>
        </w:rPr>
        <w:t xml:space="preserve">10 models for peroxidases and particularly the </w:t>
      </w:r>
      <w:proofErr w:type="spellStart"/>
      <w:r w:rsidRPr="00F10DFA">
        <w:rPr>
          <w:rFonts w:ascii="Times" w:hAnsi="Times"/>
          <w:iCs/>
          <w:color w:val="000000"/>
          <w:w w:val="107"/>
          <w:sz w:val="24"/>
          <w:szCs w:val="24"/>
        </w:rPr>
        <w:t>ligninases</w:t>
      </w:r>
      <w:proofErr w:type="spellEnd"/>
      <w:r w:rsidRPr="00F10DFA">
        <w:rPr>
          <w:rFonts w:ascii="Times" w:hAnsi="Times"/>
          <w:iCs/>
          <w:color w:val="000000"/>
          <w:w w:val="107"/>
          <w:sz w:val="24"/>
          <w:szCs w:val="24"/>
        </w:rPr>
        <w:t xml:space="preserve">. </w:t>
      </w:r>
      <w:proofErr w:type="spellStart"/>
      <w:r w:rsidR="00F10DFA">
        <w:rPr>
          <w:rFonts w:ascii="Times" w:hAnsi="Times"/>
          <w:iCs/>
          <w:color w:val="000000"/>
          <w:spacing w:val="-11"/>
          <w:w w:val="107"/>
          <w:sz w:val="24"/>
          <w:szCs w:val="24"/>
        </w:rPr>
        <w:t>M</w:t>
      </w:r>
      <w:r w:rsidRPr="00F10DFA">
        <w:rPr>
          <w:rFonts w:ascii="Times" w:hAnsi="Times"/>
          <w:iCs/>
          <w:color w:val="000000"/>
          <w:spacing w:val="-11"/>
          <w:w w:val="107"/>
          <w:sz w:val="24"/>
          <w:szCs w:val="24"/>
        </w:rPr>
        <w:t>etalloporphyrins</w:t>
      </w:r>
      <w:proofErr w:type="spellEnd"/>
      <w:r w:rsidRPr="00F10DFA">
        <w:rPr>
          <w:rFonts w:ascii="Times" w:hAnsi="Times"/>
          <w:iCs/>
          <w:color w:val="000000"/>
          <w:spacing w:val="-11"/>
          <w:w w:val="107"/>
          <w:sz w:val="24"/>
          <w:szCs w:val="24"/>
        </w:rPr>
        <w:t xml:space="preserve"> have also found </w:t>
      </w:r>
      <w:r w:rsidRPr="00F10DFA">
        <w:rPr>
          <w:rFonts w:ascii="Times" w:hAnsi="Times"/>
          <w:iCs/>
          <w:color w:val="000000"/>
          <w:spacing w:val="13"/>
          <w:w w:val="107"/>
          <w:sz w:val="24"/>
          <w:szCs w:val="24"/>
        </w:rPr>
        <w:t>utility</w:t>
      </w:r>
      <w:r w:rsidRPr="00F10DFA">
        <w:rPr>
          <w:rFonts w:ascii="Times" w:hAnsi="Times"/>
          <w:iCs/>
          <w:color w:val="000000"/>
          <w:w w:val="107"/>
          <w:sz w:val="24"/>
          <w:szCs w:val="24"/>
        </w:rPr>
        <w:t xml:space="preserve"> </w:t>
      </w:r>
      <w:r w:rsidRPr="00F10DFA">
        <w:rPr>
          <w:rFonts w:ascii="Times" w:hAnsi="Times"/>
          <w:iCs/>
          <w:color w:val="000000"/>
          <w:spacing w:val="-10"/>
          <w:w w:val="107"/>
          <w:sz w:val="24"/>
          <w:szCs w:val="24"/>
        </w:rPr>
        <w:t xml:space="preserve">as model systems for studies of the oxidative metabolism of drugs. A detailed study of the </w:t>
      </w:r>
      <w:r w:rsidRPr="00F10DFA">
        <w:rPr>
          <w:rFonts w:ascii="Times" w:hAnsi="Times"/>
          <w:iCs/>
          <w:color w:val="000000"/>
          <w:spacing w:val="-12"/>
          <w:w w:val="107"/>
          <w:sz w:val="24"/>
          <w:szCs w:val="24"/>
        </w:rPr>
        <w:t xml:space="preserve">metabolism of </w:t>
      </w:r>
      <w:proofErr w:type="spellStart"/>
      <w:r w:rsidRPr="00F10DFA">
        <w:rPr>
          <w:rFonts w:ascii="Times" w:hAnsi="Times"/>
          <w:iCs/>
          <w:color w:val="000000"/>
          <w:spacing w:val="-12"/>
          <w:w w:val="107"/>
          <w:sz w:val="24"/>
          <w:szCs w:val="24"/>
        </w:rPr>
        <w:t>lidocaine</w:t>
      </w:r>
      <w:proofErr w:type="spellEnd"/>
      <w:r w:rsidRPr="00F10DFA">
        <w:rPr>
          <w:rFonts w:ascii="Times" w:hAnsi="Times"/>
          <w:iCs/>
          <w:color w:val="000000"/>
          <w:spacing w:val="-12"/>
          <w:w w:val="107"/>
          <w:sz w:val="24"/>
          <w:szCs w:val="24"/>
        </w:rPr>
        <w:t xml:space="preserve"> has been reported as have preliminary studies on the use of </w:t>
      </w:r>
      <w:proofErr w:type="spellStart"/>
      <w:r w:rsidRPr="00F10DFA">
        <w:rPr>
          <w:rFonts w:ascii="Times" w:hAnsi="Times"/>
          <w:iCs/>
          <w:color w:val="000000"/>
          <w:spacing w:val="-12"/>
          <w:w w:val="107"/>
          <w:sz w:val="24"/>
          <w:szCs w:val="24"/>
        </w:rPr>
        <w:t>metalloporphyrins</w:t>
      </w:r>
      <w:proofErr w:type="spellEnd"/>
      <w:r w:rsidRPr="00F10DFA">
        <w:rPr>
          <w:rFonts w:ascii="Times" w:hAnsi="Times"/>
          <w:iCs/>
          <w:color w:val="000000"/>
          <w:spacing w:val="-12"/>
          <w:w w:val="107"/>
          <w:sz w:val="24"/>
          <w:szCs w:val="24"/>
        </w:rPr>
        <w:t xml:space="preserve"> </w:t>
      </w:r>
      <w:r w:rsidRPr="00F10DFA">
        <w:rPr>
          <w:rFonts w:ascii="Times" w:hAnsi="Times"/>
          <w:iCs/>
          <w:color w:val="000000"/>
          <w:spacing w:val="-13"/>
          <w:w w:val="107"/>
          <w:sz w:val="24"/>
          <w:szCs w:val="24"/>
        </w:rPr>
        <w:t>as chemical mimics of cytochrome P-450 systems.</w:t>
      </w:r>
      <w:r w:rsidRPr="00F10DFA">
        <w:rPr>
          <w:rFonts w:ascii="Times" w:hAnsi="Times"/>
          <w:iCs/>
          <w:color w:val="000000"/>
          <w:spacing w:val="-13"/>
          <w:w w:val="107"/>
          <w:sz w:val="24"/>
          <w:szCs w:val="24"/>
          <w:vertAlign w:val="superscript"/>
        </w:rPr>
        <w:t>78</w:t>
      </w:r>
    </w:p>
    <w:p w14:paraId="1ACEC705" w14:textId="708CC4F6" w:rsidR="00205F02" w:rsidRPr="00F10DFA" w:rsidRDefault="00205F02" w:rsidP="00F10DFA">
      <w:pPr>
        <w:shd w:val="clear" w:color="auto" w:fill="FFFFFF"/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iCs/>
          <w:color w:val="000000"/>
          <w:spacing w:val="-12"/>
          <w:w w:val="107"/>
          <w:sz w:val="24"/>
          <w:szCs w:val="24"/>
        </w:rPr>
        <w:t xml:space="preserve">The first </w:t>
      </w:r>
      <w:r w:rsidRPr="00F10DFA">
        <w:rPr>
          <w:rFonts w:ascii="Times" w:hAnsi="Times"/>
          <w:iCs/>
          <w:color w:val="000000"/>
          <w:spacing w:val="2"/>
          <w:w w:val="107"/>
          <w:sz w:val="24"/>
          <w:szCs w:val="24"/>
        </w:rPr>
        <w:t>synthetic</w:t>
      </w:r>
      <w:r w:rsidRPr="00F10DFA">
        <w:rPr>
          <w:rFonts w:ascii="Times" w:hAnsi="Times"/>
          <w:iCs/>
          <w:color w:val="000000"/>
          <w:w w:val="107"/>
          <w:sz w:val="24"/>
          <w:szCs w:val="24"/>
        </w:rPr>
        <w:t xml:space="preserve"> </w:t>
      </w:r>
      <w:proofErr w:type="spellStart"/>
      <w:r w:rsidRPr="00F10DFA">
        <w:rPr>
          <w:rFonts w:ascii="Times" w:hAnsi="Times"/>
          <w:iCs/>
          <w:color w:val="000000"/>
          <w:spacing w:val="-12"/>
          <w:w w:val="107"/>
          <w:sz w:val="24"/>
          <w:szCs w:val="24"/>
        </w:rPr>
        <w:t>metalloporphyrins</w:t>
      </w:r>
      <w:proofErr w:type="spellEnd"/>
      <w:r w:rsidRPr="00F10DFA">
        <w:rPr>
          <w:rFonts w:ascii="Times" w:hAnsi="Times"/>
          <w:iCs/>
          <w:color w:val="000000"/>
          <w:spacing w:val="-12"/>
          <w:w w:val="107"/>
          <w:sz w:val="24"/>
          <w:szCs w:val="24"/>
        </w:rPr>
        <w:t xml:space="preserve"> were found to be </w:t>
      </w:r>
      <w:proofErr w:type="spellStart"/>
      <w:r w:rsidRPr="00F10DFA">
        <w:rPr>
          <w:rFonts w:ascii="Times" w:hAnsi="Times"/>
          <w:iCs/>
          <w:color w:val="000000"/>
          <w:spacing w:val="-12"/>
          <w:w w:val="107"/>
          <w:sz w:val="24"/>
          <w:szCs w:val="24"/>
        </w:rPr>
        <w:t>oxidatively</w:t>
      </w:r>
      <w:proofErr w:type="spellEnd"/>
      <w:r w:rsidRPr="00F10DFA">
        <w:rPr>
          <w:rFonts w:ascii="Times" w:hAnsi="Times"/>
          <w:iCs/>
          <w:color w:val="000000"/>
          <w:spacing w:val="-12"/>
          <w:w w:val="107"/>
          <w:sz w:val="24"/>
          <w:szCs w:val="24"/>
        </w:rPr>
        <w:t xml:space="preserve"> labile. Few catalytic turnovers were </w:t>
      </w:r>
      <w:r w:rsidRPr="00F10DFA">
        <w:rPr>
          <w:rFonts w:ascii="Times" w:hAnsi="Times"/>
          <w:iCs/>
          <w:color w:val="000000"/>
          <w:spacing w:val="-9"/>
          <w:w w:val="107"/>
          <w:sz w:val="24"/>
          <w:szCs w:val="24"/>
        </w:rPr>
        <w:t xml:space="preserve">seen due to </w:t>
      </w:r>
      <w:r w:rsidRPr="00F10DFA">
        <w:rPr>
          <w:rFonts w:ascii="Times" w:hAnsi="Times"/>
          <w:iCs/>
          <w:color w:val="000000"/>
          <w:spacing w:val="3"/>
          <w:w w:val="107"/>
          <w:sz w:val="24"/>
          <w:szCs w:val="24"/>
        </w:rPr>
        <w:t>the</w:t>
      </w:r>
      <w:r w:rsidRPr="00F10DFA">
        <w:rPr>
          <w:rFonts w:ascii="Times" w:hAnsi="Times"/>
          <w:iCs/>
          <w:color w:val="000000"/>
          <w:w w:val="107"/>
          <w:sz w:val="24"/>
          <w:szCs w:val="24"/>
        </w:rPr>
        <w:t xml:space="preserve"> </w:t>
      </w:r>
      <w:r w:rsidRPr="00F10DFA">
        <w:rPr>
          <w:rFonts w:ascii="Times" w:hAnsi="Times"/>
          <w:iCs/>
          <w:color w:val="000000"/>
          <w:spacing w:val="4"/>
          <w:w w:val="107"/>
          <w:sz w:val="24"/>
          <w:szCs w:val="24"/>
        </w:rPr>
        <w:t>rapid</w:t>
      </w:r>
      <w:r w:rsidRPr="00F10DFA">
        <w:rPr>
          <w:rFonts w:ascii="Times" w:hAnsi="Times"/>
          <w:iCs/>
          <w:color w:val="000000"/>
          <w:w w:val="107"/>
          <w:sz w:val="24"/>
          <w:szCs w:val="24"/>
        </w:rPr>
        <w:t xml:space="preserve"> </w:t>
      </w:r>
      <w:r w:rsidRPr="00F10DFA">
        <w:rPr>
          <w:rFonts w:ascii="Times" w:hAnsi="Times"/>
          <w:iCs/>
          <w:color w:val="000000"/>
          <w:spacing w:val="-9"/>
          <w:w w:val="107"/>
          <w:sz w:val="24"/>
          <w:szCs w:val="24"/>
        </w:rPr>
        <w:t xml:space="preserve">destruction of </w:t>
      </w:r>
      <w:r w:rsidRPr="00F10DFA">
        <w:rPr>
          <w:rFonts w:ascii="Times" w:hAnsi="Times"/>
          <w:iCs/>
          <w:color w:val="000000"/>
          <w:spacing w:val="3"/>
          <w:w w:val="107"/>
          <w:sz w:val="24"/>
          <w:szCs w:val="24"/>
        </w:rPr>
        <w:t>the</w:t>
      </w:r>
      <w:r w:rsidRPr="00F10DFA">
        <w:rPr>
          <w:rFonts w:ascii="Times" w:hAnsi="Times"/>
          <w:iCs/>
          <w:color w:val="000000"/>
          <w:w w:val="107"/>
          <w:sz w:val="24"/>
          <w:szCs w:val="24"/>
        </w:rPr>
        <w:t xml:space="preserve"> </w:t>
      </w:r>
      <w:proofErr w:type="spellStart"/>
      <w:r w:rsidRPr="00F10DFA">
        <w:rPr>
          <w:rFonts w:ascii="Times" w:hAnsi="Times"/>
          <w:iCs/>
          <w:color w:val="000000"/>
          <w:spacing w:val="-9"/>
          <w:w w:val="107"/>
          <w:sz w:val="24"/>
          <w:szCs w:val="24"/>
        </w:rPr>
        <w:t>porphyrin</w:t>
      </w:r>
      <w:proofErr w:type="spellEnd"/>
      <w:r w:rsidRPr="00F10DFA">
        <w:rPr>
          <w:rFonts w:ascii="Times" w:hAnsi="Times"/>
          <w:iCs/>
          <w:color w:val="000000"/>
          <w:spacing w:val="-9"/>
          <w:w w:val="107"/>
          <w:sz w:val="24"/>
          <w:szCs w:val="24"/>
        </w:rPr>
        <w:t xml:space="preserve"> </w:t>
      </w:r>
      <w:proofErr w:type="spellStart"/>
      <w:r w:rsidRPr="00F10DFA">
        <w:rPr>
          <w:rFonts w:ascii="Times" w:hAnsi="Times"/>
          <w:iCs/>
          <w:color w:val="000000"/>
          <w:spacing w:val="-9"/>
          <w:w w:val="107"/>
          <w:sz w:val="24"/>
          <w:szCs w:val="24"/>
        </w:rPr>
        <w:t>macrocycle</w:t>
      </w:r>
      <w:proofErr w:type="spellEnd"/>
      <w:r w:rsidRPr="00F10DFA">
        <w:rPr>
          <w:rFonts w:ascii="Times" w:hAnsi="Times"/>
          <w:iCs/>
          <w:color w:val="000000"/>
          <w:spacing w:val="-9"/>
          <w:w w:val="107"/>
          <w:sz w:val="24"/>
          <w:szCs w:val="24"/>
        </w:rPr>
        <w:t xml:space="preserve">. Dolphin showed that </w:t>
      </w:r>
      <w:r w:rsidR="006E363D">
        <w:rPr>
          <w:rFonts w:ascii="Times" w:hAnsi="Times"/>
          <w:iCs/>
          <w:color w:val="000000"/>
          <w:spacing w:val="-9"/>
          <w:w w:val="107"/>
          <w:sz w:val="24"/>
          <w:szCs w:val="24"/>
        </w:rPr>
        <w:t xml:space="preserve">the </w:t>
      </w:r>
      <w:r w:rsidRPr="00F10DFA">
        <w:rPr>
          <w:rFonts w:ascii="Times" w:hAnsi="Times"/>
          <w:iCs/>
          <w:color w:val="000000"/>
          <w:spacing w:val="-9"/>
          <w:w w:val="107"/>
          <w:sz w:val="24"/>
          <w:szCs w:val="24"/>
        </w:rPr>
        <w:t xml:space="preserve">introduction of </w:t>
      </w:r>
      <w:r w:rsidRPr="00F10DFA">
        <w:rPr>
          <w:rFonts w:ascii="Times" w:hAnsi="Times"/>
          <w:iCs/>
          <w:color w:val="000000"/>
          <w:spacing w:val="-7"/>
          <w:w w:val="107"/>
          <w:sz w:val="24"/>
          <w:szCs w:val="24"/>
        </w:rPr>
        <w:t>halogen</w:t>
      </w:r>
      <w:r w:rsidR="006E363D">
        <w:rPr>
          <w:rFonts w:ascii="Times" w:hAnsi="Times"/>
          <w:iCs/>
          <w:color w:val="000000"/>
          <w:spacing w:val="-7"/>
          <w:w w:val="107"/>
          <w:sz w:val="24"/>
          <w:szCs w:val="24"/>
        </w:rPr>
        <w:t xml:space="preserve"> group</w:t>
      </w:r>
      <w:r w:rsidRPr="00F10DFA">
        <w:rPr>
          <w:rFonts w:ascii="Times" w:hAnsi="Times"/>
          <w:iCs/>
          <w:color w:val="000000"/>
          <w:spacing w:val="-7"/>
          <w:w w:val="107"/>
          <w:sz w:val="24"/>
          <w:szCs w:val="24"/>
        </w:rPr>
        <w:t xml:space="preserve">s onto the aryl </w:t>
      </w:r>
      <w:proofErr w:type="spellStart"/>
      <w:r w:rsidR="006E363D">
        <w:rPr>
          <w:rFonts w:ascii="Times" w:hAnsi="Times"/>
          <w:iCs/>
          <w:color w:val="000000"/>
          <w:spacing w:val="-7"/>
          <w:w w:val="107"/>
          <w:sz w:val="24"/>
          <w:szCs w:val="24"/>
        </w:rPr>
        <w:t>moeity</w:t>
      </w:r>
      <w:proofErr w:type="spellEnd"/>
      <w:r w:rsidRPr="00F10DFA">
        <w:rPr>
          <w:rFonts w:ascii="Times" w:hAnsi="Times"/>
          <w:iCs/>
          <w:color w:val="000000"/>
          <w:spacing w:val="-7"/>
          <w:w w:val="107"/>
          <w:sz w:val="24"/>
          <w:szCs w:val="24"/>
        </w:rPr>
        <w:t xml:space="preserve"> (of </w:t>
      </w:r>
      <w:proofErr w:type="spellStart"/>
      <w:r w:rsidRPr="00F10DFA">
        <w:rPr>
          <w:rFonts w:ascii="Times" w:hAnsi="Times"/>
          <w:iCs/>
          <w:color w:val="000000"/>
          <w:spacing w:val="-7"/>
          <w:w w:val="107"/>
          <w:sz w:val="24"/>
          <w:szCs w:val="24"/>
        </w:rPr>
        <w:t>meso-tetraarylporphyrins</w:t>
      </w:r>
      <w:proofErr w:type="spellEnd"/>
      <w:r w:rsidRPr="00F10DFA">
        <w:rPr>
          <w:rFonts w:ascii="Times" w:hAnsi="Times"/>
          <w:iCs/>
          <w:color w:val="000000"/>
          <w:spacing w:val="-7"/>
          <w:w w:val="107"/>
          <w:sz w:val="24"/>
          <w:szCs w:val="24"/>
        </w:rPr>
        <w:t xml:space="preserve">) and on </w:t>
      </w:r>
      <w:r w:rsidRPr="00F10DFA">
        <w:rPr>
          <w:rFonts w:ascii="Times" w:hAnsi="Times"/>
          <w:iCs/>
          <w:color w:val="000000"/>
          <w:spacing w:val="5"/>
          <w:w w:val="107"/>
          <w:sz w:val="24"/>
          <w:szCs w:val="24"/>
        </w:rPr>
        <w:t>the</w:t>
      </w:r>
      <w:r w:rsidRPr="00F10DFA">
        <w:rPr>
          <w:rFonts w:ascii="Times" w:hAnsi="Times"/>
          <w:iCs/>
          <w:color w:val="000000"/>
          <w:w w:val="107"/>
          <w:sz w:val="24"/>
          <w:szCs w:val="24"/>
        </w:rPr>
        <w:t xml:space="preserve"> </w:t>
      </w:r>
      <w:r w:rsidRPr="00F10DFA">
        <w:rPr>
          <w:rFonts w:ascii="Times" w:hAnsi="Times"/>
          <w:iCs/>
          <w:color w:val="000000"/>
          <w:spacing w:val="-7"/>
          <w:w w:val="107"/>
          <w:sz w:val="24"/>
          <w:szCs w:val="24"/>
        </w:rPr>
        <w:sym w:font="Symbol" w:char="F062"/>
      </w:r>
      <w:r w:rsidRPr="00F10DFA">
        <w:rPr>
          <w:rFonts w:ascii="Times" w:hAnsi="Times"/>
          <w:iCs/>
          <w:color w:val="000000"/>
          <w:spacing w:val="-7"/>
          <w:w w:val="107"/>
          <w:sz w:val="24"/>
          <w:szCs w:val="24"/>
        </w:rPr>
        <w:t>-</w:t>
      </w:r>
      <w:proofErr w:type="spellStart"/>
      <w:r w:rsidRPr="00F10DFA">
        <w:rPr>
          <w:rFonts w:ascii="Times" w:hAnsi="Times"/>
          <w:iCs/>
          <w:color w:val="000000"/>
          <w:spacing w:val="-7"/>
          <w:w w:val="107"/>
          <w:sz w:val="24"/>
          <w:szCs w:val="24"/>
        </w:rPr>
        <w:t>pyrrolic</w:t>
      </w:r>
      <w:proofErr w:type="spellEnd"/>
      <w:r w:rsidRPr="00F10DFA">
        <w:rPr>
          <w:rFonts w:ascii="Times" w:hAnsi="Times"/>
          <w:iCs/>
          <w:color w:val="000000"/>
          <w:spacing w:val="-7"/>
          <w:w w:val="107"/>
          <w:sz w:val="24"/>
          <w:szCs w:val="24"/>
        </w:rPr>
        <w:t xml:space="preserve"> positions of </w:t>
      </w:r>
      <w:r w:rsidRPr="00F10DFA">
        <w:rPr>
          <w:rFonts w:ascii="Times" w:hAnsi="Times"/>
          <w:iCs/>
          <w:color w:val="000000"/>
          <w:spacing w:val="5"/>
          <w:w w:val="107"/>
          <w:sz w:val="24"/>
          <w:szCs w:val="24"/>
        </w:rPr>
        <w:t xml:space="preserve">the </w:t>
      </w:r>
      <w:proofErr w:type="spellStart"/>
      <w:r w:rsidRPr="00F10DFA">
        <w:rPr>
          <w:rFonts w:ascii="Times" w:hAnsi="Times"/>
          <w:iCs/>
          <w:color w:val="000000"/>
          <w:spacing w:val="-12"/>
          <w:w w:val="107"/>
          <w:sz w:val="24"/>
          <w:szCs w:val="24"/>
        </w:rPr>
        <w:t>porphyrins</w:t>
      </w:r>
      <w:proofErr w:type="spellEnd"/>
      <w:r w:rsidRPr="00F10DFA">
        <w:rPr>
          <w:rFonts w:ascii="Times" w:hAnsi="Times"/>
          <w:iCs/>
          <w:color w:val="000000"/>
          <w:spacing w:val="-12"/>
          <w:w w:val="107"/>
          <w:sz w:val="24"/>
          <w:szCs w:val="24"/>
        </w:rPr>
        <w:t xml:space="preserve"> increase</w:t>
      </w:r>
      <w:r w:rsidR="006E363D">
        <w:rPr>
          <w:rFonts w:ascii="Times" w:hAnsi="Times"/>
          <w:iCs/>
          <w:color w:val="000000"/>
          <w:spacing w:val="-12"/>
          <w:w w:val="107"/>
          <w:sz w:val="24"/>
          <w:szCs w:val="24"/>
        </w:rPr>
        <w:t>d</w:t>
      </w:r>
      <w:r w:rsidRPr="00F10DFA">
        <w:rPr>
          <w:rFonts w:ascii="Times" w:hAnsi="Times"/>
          <w:iCs/>
          <w:color w:val="000000"/>
          <w:spacing w:val="-12"/>
          <w:w w:val="107"/>
          <w:sz w:val="24"/>
          <w:szCs w:val="24"/>
        </w:rPr>
        <w:t xml:space="preserve"> the turnover of catalytic reactions by decreasing the rate of </w:t>
      </w:r>
      <w:proofErr w:type="spellStart"/>
      <w:r w:rsidRPr="00F10DFA">
        <w:rPr>
          <w:rFonts w:ascii="Times" w:hAnsi="Times"/>
          <w:iCs/>
          <w:color w:val="000000"/>
          <w:spacing w:val="-12"/>
          <w:w w:val="107"/>
          <w:sz w:val="24"/>
          <w:szCs w:val="24"/>
        </w:rPr>
        <w:t>porphyrin</w:t>
      </w:r>
      <w:proofErr w:type="spellEnd"/>
      <w:r w:rsidRPr="00F10DFA">
        <w:rPr>
          <w:rFonts w:ascii="Times" w:hAnsi="Times"/>
          <w:iCs/>
          <w:color w:val="000000"/>
          <w:spacing w:val="-12"/>
          <w:w w:val="107"/>
          <w:sz w:val="24"/>
          <w:szCs w:val="24"/>
        </w:rPr>
        <w:t xml:space="preserve"> destruction. </w:t>
      </w:r>
      <w:r w:rsidRPr="00F10DFA">
        <w:rPr>
          <w:rFonts w:ascii="Times" w:hAnsi="Times"/>
          <w:iCs/>
          <w:color w:val="000000"/>
          <w:spacing w:val="-10"/>
          <w:w w:val="107"/>
          <w:sz w:val="24"/>
          <w:szCs w:val="24"/>
        </w:rPr>
        <w:t xml:space="preserve">In </w:t>
      </w:r>
      <w:r w:rsidRPr="00F10DFA">
        <w:rPr>
          <w:rFonts w:ascii="Times" w:hAnsi="Times"/>
          <w:iCs/>
          <w:color w:val="000000"/>
          <w:spacing w:val="4"/>
          <w:w w:val="107"/>
          <w:sz w:val="24"/>
          <w:szCs w:val="24"/>
        </w:rPr>
        <w:t>addition,</w:t>
      </w:r>
      <w:r w:rsidRPr="00F10DFA">
        <w:rPr>
          <w:rFonts w:ascii="Times" w:hAnsi="Times"/>
          <w:iCs/>
          <w:color w:val="000000"/>
          <w:w w:val="107"/>
          <w:sz w:val="24"/>
          <w:szCs w:val="24"/>
        </w:rPr>
        <w:t xml:space="preserve"> </w:t>
      </w:r>
      <w:r w:rsidRPr="00F10DFA">
        <w:rPr>
          <w:rFonts w:ascii="Times" w:hAnsi="Times"/>
          <w:iCs/>
          <w:color w:val="000000"/>
          <w:spacing w:val="-10"/>
          <w:w w:val="107"/>
          <w:sz w:val="24"/>
          <w:szCs w:val="24"/>
        </w:rPr>
        <w:t xml:space="preserve">the combined </w:t>
      </w:r>
      <w:proofErr w:type="spellStart"/>
      <w:r w:rsidRPr="00F10DFA">
        <w:rPr>
          <w:rFonts w:ascii="Times" w:hAnsi="Times"/>
          <w:iCs/>
          <w:color w:val="000000"/>
          <w:spacing w:val="-10"/>
          <w:w w:val="107"/>
          <w:sz w:val="24"/>
          <w:szCs w:val="24"/>
        </w:rPr>
        <w:t>electronegativities</w:t>
      </w:r>
      <w:proofErr w:type="spellEnd"/>
      <w:r w:rsidRPr="00F10DFA">
        <w:rPr>
          <w:rFonts w:ascii="Times" w:hAnsi="Times"/>
          <w:iCs/>
          <w:color w:val="000000"/>
          <w:spacing w:val="-10"/>
          <w:w w:val="107"/>
          <w:sz w:val="24"/>
          <w:szCs w:val="24"/>
        </w:rPr>
        <w:t xml:space="preserve"> of the haloge</w:t>
      </w:r>
      <w:r w:rsidR="006E363D">
        <w:rPr>
          <w:rFonts w:ascii="Times" w:hAnsi="Times"/>
          <w:iCs/>
          <w:color w:val="000000"/>
          <w:spacing w:val="-10"/>
          <w:w w:val="107"/>
          <w:sz w:val="24"/>
          <w:szCs w:val="24"/>
        </w:rPr>
        <w:t>n substituents are transmitted t</w:t>
      </w:r>
      <w:r w:rsidRPr="00F10DFA">
        <w:rPr>
          <w:rFonts w:ascii="Times" w:hAnsi="Times"/>
          <w:iCs/>
          <w:color w:val="000000"/>
          <w:spacing w:val="-10"/>
          <w:w w:val="107"/>
          <w:sz w:val="24"/>
          <w:szCs w:val="24"/>
        </w:rPr>
        <w:t xml:space="preserve">o the metal </w:t>
      </w:r>
      <w:r w:rsidRPr="00F10DFA">
        <w:rPr>
          <w:rFonts w:ascii="Times" w:hAnsi="Times"/>
          <w:iCs/>
          <w:color w:val="000000"/>
          <w:spacing w:val="-5"/>
          <w:w w:val="107"/>
          <w:sz w:val="24"/>
          <w:szCs w:val="24"/>
        </w:rPr>
        <w:t xml:space="preserve">atom making </w:t>
      </w:r>
      <w:r w:rsidRPr="00F10DFA">
        <w:rPr>
          <w:rFonts w:ascii="Times" w:hAnsi="Times"/>
          <w:iCs/>
          <w:color w:val="000000"/>
          <w:spacing w:val="7"/>
          <w:w w:val="107"/>
          <w:sz w:val="24"/>
          <w:szCs w:val="24"/>
        </w:rPr>
        <w:t>the</w:t>
      </w:r>
      <w:r w:rsidRPr="00F10DFA">
        <w:rPr>
          <w:rFonts w:ascii="Times" w:hAnsi="Times"/>
          <w:iCs/>
          <w:color w:val="000000"/>
          <w:w w:val="107"/>
          <w:sz w:val="24"/>
          <w:szCs w:val="24"/>
        </w:rPr>
        <w:t xml:space="preserve"> </w:t>
      </w:r>
      <w:r w:rsidRPr="00F10DFA">
        <w:rPr>
          <w:rFonts w:ascii="Times" w:hAnsi="Times"/>
          <w:iCs/>
          <w:color w:val="000000"/>
          <w:spacing w:val="-5"/>
          <w:w w:val="107"/>
          <w:sz w:val="24"/>
          <w:szCs w:val="24"/>
        </w:rPr>
        <w:t xml:space="preserve">corresponding </w:t>
      </w:r>
      <w:proofErr w:type="spellStart"/>
      <w:r w:rsidRPr="00F10DFA">
        <w:rPr>
          <w:rFonts w:ascii="Times" w:hAnsi="Times"/>
          <w:iCs/>
          <w:color w:val="000000"/>
          <w:spacing w:val="-5"/>
          <w:w w:val="107"/>
          <w:sz w:val="24"/>
          <w:szCs w:val="24"/>
        </w:rPr>
        <w:t>oxo</w:t>
      </w:r>
      <w:proofErr w:type="spellEnd"/>
      <w:r w:rsidRPr="00F10DFA">
        <w:rPr>
          <w:rFonts w:ascii="Times" w:hAnsi="Times"/>
          <w:iCs/>
          <w:color w:val="000000"/>
          <w:spacing w:val="-5"/>
          <w:w w:val="107"/>
          <w:sz w:val="24"/>
          <w:szCs w:val="24"/>
        </w:rPr>
        <w:t xml:space="preserve">-complexes more </w:t>
      </w:r>
      <w:proofErr w:type="gramStart"/>
      <w:r w:rsidRPr="00F10DFA">
        <w:rPr>
          <w:rFonts w:ascii="Times" w:hAnsi="Times"/>
          <w:iCs/>
          <w:color w:val="000000"/>
          <w:spacing w:val="-5"/>
          <w:w w:val="107"/>
          <w:sz w:val="24"/>
          <w:szCs w:val="24"/>
        </w:rPr>
        <w:t>e</w:t>
      </w:r>
      <w:r w:rsidR="006E363D">
        <w:rPr>
          <w:rFonts w:ascii="Times" w:hAnsi="Times"/>
          <w:iCs/>
          <w:color w:val="000000"/>
          <w:spacing w:val="-5"/>
          <w:w w:val="107"/>
          <w:sz w:val="24"/>
          <w:szCs w:val="24"/>
        </w:rPr>
        <w:t>lectron</w:t>
      </w:r>
      <w:proofErr w:type="gramEnd"/>
      <w:r w:rsidR="006E363D">
        <w:rPr>
          <w:rFonts w:ascii="Times" w:hAnsi="Times"/>
          <w:iCs/>
          <w:color w:val="000000"/>
          <w:spacing w:val="-5"/>
          <w:w w:val="107"/>
          <w:sz w:val="24"/>
          <w:szCs w:val="24"/>
        </w:rPr>
        <w:t xml:space="preserve"> deficient and thus a more </w:t>
      </w:r>
      <w:r w:rsidRPr="00F10DFA">
        <w:rPr>
          <w:rFonts w:ascii="Times" w:hAnsi="Times"/>
          <w:iCs/>
          <w:color w:val="000000"/>
          <w:spacing w:val="-5"/>
          <w:w w:val="107"/>
          <w:sz w:val="24"/>
          <w:szCs w:val="24"/>
        </w:rPr>
        <w:t xml:space="preserve">effective </w:t>
      </w:r>
      <w:r w:rsidR="006E363D">
        <w:rPr>
          <w:rFonts w:ascii="Times" w:hAnsi="Times"/>
          <w:iCs/>
          <w:color w:val="000000"/>
          <w:spacing w:val="-9"/>
          <w:w w:val="107"/>
          <w:sz w:val="24"/>
          <w:szCs w:val="24"/>
        </w:rPr>
        <w:t>oxidation catalyst</w:t>
      </w:r>
      <w:r w:rsidRPr="00F10DFA">
        <w:rPr>
          <w:rFonts w:ascii="Times" w:hAnsi="Times"/>
          <w:iCs/>
          <w:color w:val="000000"/>
          <w:spacing w:val="-9"/>
          <w:w w:val="107"/>
          <w:sz w:val="24"/>
          <w:szCs w:val="24"/>
        </w:rPr>
        <w:t>.</w:t>
      </w:r>
    </w:p>
    <w:p w14:paraId="09B5BBD3" w14:textId="77777777" w:rsidR="00205F02" w:rsidRPr="00F10DFA" w:rsidRDefault="00205F02" w:rsidP="00F10DFA">
      <w:pPr>
        <w:shd w:val="clear" w:color="auto" w:fill="FFFFFF"/>
        <w:spacing w:line="360" w:lineRule="auto"/>
        <w:jc w:val="both"/>
        <w:rPr>
          <w:rFonts w:ascii="Times" w:hAnsi="Times"/>
          <w:sz w:val="24"/>
          <w:szCs w:val="24"/>
        </w:rPr>
        <w:sectPr w:rsidR="00205F02" w:rsidRPr="00F10DFA" w:rsidSect="00C04B2C">
          <w:pgSz w:w="12240" w:h="15840"/>
          <w:pgMar w:top="1260" w:right="1710" w:bottom="1890" w:left="1440" w:header="720" w:footer="720" w:gutter="0"/>
          <w:cols w:space="60"/>
          <w:noEndnote/>
        </w:sectPr>
      </w:pPr>
    </w:p>
    <w:p w14:paraId="1BF33930" w14:textId="77777777" w:rsidR="00205F02" w:rsidRPr="00F10DFA" w:rsidRDefault="00205F02" w:rsidP="00F10DFA">
      <w:pPr>
        <w:shd w:val="clear" w:color="auto" w:fill="FFFFFF"/>
        <w:spacing w:before="192" w:line="360" w:lineRule="auto"/>
        <w:jc w:val="both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b/>
          <w:bCs/>
          <w:iCs/>
          <w:color w:val="000000"/>
          <w:sz w:val="24"/>
          <w:szCs w:val="24"/>
        </w:rPr>
        <w:lastRenderedPageBreak/>
        <w:t>Application of the Methodology to Selected Drugs:</w:t>
      </w:r>
    </w:p>
    <w:p w14:paraId="5CE5AE5E" w14:textId="3DA81B55" w:rsidR="00205F02" w:rsidRPr="00F10DFA" w:rsidRDefault="00205F02" w:rsidP="00F10DFA">
      <w:pPr>
        <w:shd w:val="clear" w:color="auto" w:fill="FFFFFF"/>
        <w:spacing w:line="360" w:lineRule="auto"/>
        <w:jc w:val="both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iCs/>
          <w:color w:val="000000"/>
          <w:spacing w:val="-1"/>
          <w:sz w:val="24"/>
          <w:szCs w:val="24"/>
        </w:rPr>
        <w:t xml:space="preserve">We have recently applied this technique to study the </w:t>
      </w:r>
      <w:r w:rsidR="006E363D">
        <w:rPr>
          <w:rFonts w:ascii="Times" w:hAnsi="Times"/>
          <w:iCs/>
          <w:color w:val="000000"/>
          <w:spacing w:val="-1"/>
          <w:sz w:val="24"/>
          <w:szCs w:val="24"/>
        </w:rPr>
        <w:t xml:space="preserve">results of </w:t>
      </w:r>
      <w:r w:rsidRPr="00F10DFA">
        <w:rPr>
          <w:rFonts w:ascii="Times" w:hAnsi="Times"/>
          <w:iCs/>
          <w:color w:val="000000"/>
          <w:spacing w:val="-1"/>
          <w:sz w:val="24"/>
          <w:szCs w:val="24"/>
        </w:rPr>
        <w:t xml:space="preserve">oxidative metabolism </w:t>
      </w:r>
      <w:r w:rsidR="006E363D">
        <w:rPr>
          <w:rFonts w:ascii="Times" w:hAnsi="Times"/>
          <w:iCs/>
          <w:color w:val="000000"/>
          <w:spacing w:val="-1"/>
          <w:sz w:val="24"/>
          <w:szCs w:val="24"/>
        </w:rPr>
        <w:t>on</w:t>
      </w:r>
      <w:r w:rsidRPr="00F10DFA">
        <w:rPr>
          <w:rFonts w:ascii="Times" w:hAnsi="Times"/>
          <w:iCs/>
          <w:color w:val="000000"/>
          <w:spacing w:val="-1"/>
          <w:sz w:val="24"/>
          <w:szCs w:val="24"/>
        </w:rPr>
        <w:t xml:space="preserve"> several drugs. </w:t>
      </w:r>
      <w:r w:rsidRPr="00F10DFA">
        <w:rPr>
          <w:rFonts w:ascii="Times" w:hAnsi="Times"/>
          <w:iCs/>
          <w:color w:val="000000"/>
          <w:spacing w:val="-6"/>
          <w:sz w:val="24"/>
          <w:szCs w:val="24"/>
        </w:rPr>
        <w:t xml:space="preserve">Reactions </w:t>
      </w:r>
      <w:r w:rsidR="006E363D">
        <w:rPr>
          <w:rFonts w:ascii="Times" w:hAnsi="Times"/>
          <w:iCs/>
          <w:color w:val="000000"/>
          <w:spacing w:val="-6"/>
          <w:sz w:val="24"/>
          <w:szCs w:val="24"/>
        </w:rPr>
        <w:t xml:space="preserve">using </w:t>
      </w:r>
      <w:r w:rsidRPr="00F10DFA">
        <w:rPr>
          <w:rFonts w:ascii="Times" w:hAnsi="Times"/>
          <w:iCs/>
          <w:color w:val="000000"/>
          <w:spacing w:val="-6"/>
          <w:sz w:val="24"/>
          <w:szCs w:val="24"/>
        </w:rPr>
        <w:t xml:space="preserve">our </w:t>
      </w:r>
      <w:proofErr w:type="spellStart"/>
      <w:r w:rsidRPr="00F10DFA">
        <w:rPr>
          <w:rFonts w:ascii="Times" w:hAnsi="Times"/>
          <w:iCs/>
          <w:color w:val="000000"/>
          <w:spacing w:val="-6"/>
          <w:sz w:val="24"/>
          <w:szCs w:val="24"/>
        </w:rPr>
        <w:t>metalloporphyrins</w:t>
      </w:r>
      <w:proofErr w:type="spellEnd"/>
      <w:r w:rsidRPr="00F10DFA">
        <w:rPr>
          <w:rFonts w:ascii="Times" w:hAnsi="Times"/>
          <w:iCs/>
          <w:color w:val="000000"/>
          <w:spacing w:val="-6"/>
          <w:sz w:val="24"/>
          <w:szCs w:val="24"/>
        </w:rPr>
        <w:t xml:space="preserve"> </w:t>
      </w:r>
      <w:r w:rsidRPr="00F10DFA">
        <w:rPr>
          <w:rFonts w:ascii="Times" w:hAnsi="Times"/>
          <w:iCs/>
          <w:color w:val="000000"/>
          <w:spacing w:val="-5"/>
          <w:sz w:val="24"/>
          <w:szCs w:val="24"/>
        </w:rPr>
        <w:t xml:space="preserve">were conducted in </w:t>
      </w:r>
      <w:r w:rsidRPr="00F10DFA">
        <w:rPr>
          <w:rFonts w:ascii="Times" w:hAnsi="Times"/>
          <w:iCs/>
          <w:color w:val="000000"/>
          <w:spacing w:val="-4"/>
          <w:sz w:val="24"/>
          <w:szCs w:val="24"/>
        </w:rPr>
        <w:t>methylene chloride/water or water/acetone to nitrile (80:2</w:t>
      </w:r>
      <w:r w:rsidR="006E363D">
        <w:rPr>
          <w:rFonts w:ascii="Times" w:hAnsi="Times"/>
          <w:iCs/>
          <w:color w:val="000000"/>
          <w:spacing w:val="-4"/>
          <w:sz w:val="24"/>
          <w:szCs w:val="24"/>
        </w:rPr>
        <w:t>0, v/v) at ambient temperatures.</w:t>
      </w:r>
      <w:r w:rsidRPr="00F10DFA">
        <w:rPr>
          <w:rFonts w:ascii="Times" w:hAnsi="Times"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="006E363D">
        <w:rPr>
          <w:rFonts w:ascii="Times" w:hAnsi="Times"/>
          <w:iCs/>
          <w:color w:val="000000"/>
          <w:spacing w:val="-4"/>
          <w:sz w:val="24"/>
          <w:szCs w:val="24"/>
        </w:rPr>
        <w:t>I</w:t>
      </w:r>
      <w:r w:rsidRPr="00F10DFA">
        <w:rPr>
          <w:rFonts w:ascii="Times" w:hAnsi="Times"/>
          <w:iCs/>
          <w:color w:val="000000"/>
          <w:spacing w:val="-4"/>
          <w:sz w:val="24"/>
          <w:szCs w:val="24"/>
        </w:rPr>
        <w:t>odosobenzene</w:t>
      </w:r>
      <w:proofErr w:type="spellEnd"/>
      <w:r w:rsidRPr="00F10DFA">
        <w:rPr>
          <w:rFonts w:ascii="Times" w:hAnsi="Times"/>
          <w:iCs/>
          <w:color w:val="000000"/>
          <w:spacing w:val="-4"/>
          <w:sz w:val="24"/>
          <w:szCs w:val="24"/>
        </w:rPr>
        <w:t xml:space="preserve">, </w:t>
      </w:r>
      <w:proofErr w:type="spellStart"/>
      <w:r w:rsidRPr="00F10DFA">
        <w:rPr>
          <w:rFonts w:ascii="Times" w:hAnsi="Times"/>
          <w:iCs/>
          <w:color w:val="000000"/>
          <w:sz w:val="24"/>
          <w:szCs w:val="24"/>
        </w:rPr>
        <w:t>cumene</w:t>
      </w:r>
      <w:proofErr w:type="spellEnd"/>
      <w:r w:rsidRPr="00F10DFA">
        <w:rPr>
          <w:rFonts w:ascii="Times" w:hAnsi="Times"/>
          <w:iCs/>
          <w:color w:val="000000"/>
          <w:sz w:val="24"/>
          <w:szCs w:val="24"/>
        </w:rPr>
        <w:t xml:space="preserve"> </w:t>
      </w:r>
      <w:proofErr w:type="spellStart"/>
      <w:r w:rsidRPr="00F10DFA">
        <w:rPr>
          <w:rFonts w:ascii="Times" w:hAnsi="Times"/>
          <w:iCs/>
          <w:color w:val="000000"/>
          <w:sz w:val="24"/>
          <w:szCs w:val="24"/>
        </w:rPr>
        <w:t>hydroperoxide</w:t>
      </w:r>
      <w:proofErr w:type="spellEnd"/>
      <w:r w:rsidRPr="00F10DFA">
        <w:rPr>
          <w:rFonts w:ascii="Times" w:hAnsi="Times"/>
          <w:iCs/>
          <w:color w:val="000000"/>
          <w:sz w:val="24"/>
          <w:szCs w:val="24"/>
        </w:rPr>
        <w:t xml:space="preserve">, hydrogen peroxide or sodium hypochlorite were used as the source of </w:t>
      </w:r>
      <w:r w:rsidRPr="00F10DFA">
        <w:rPr>
          <w:rFonts w:ascii="Times" w:hAnsi="Times"/>
          <w:iCs/>
          <w:color w:val="000000"/>
          <w:spacing w:val="-4"/>
          <w:sz w:val="24"/>
          <w:szCs w:val="24"/>
        </w:rPr>
        <w:t>exogenous oxygen. Produ</w:t>
      </w:r>
      <w:r w:rsidR="006E363D">
        <w:rPr>
          <w:rFonts w:ascii="Times" w:hAnsi="Times"/>
          <w:iCs/>
          <w:color w:val="000000"/>
          <w:spacing w:val="-4"/>
          <w:sz w:val="24"/>
          <w:szCs w:val="24"/>
        </w:rPr>
        <w:t xml:space="preserve">cts were separated by HPLC and identified by comparing </w:t>
      </w:r>
      <w:r w:rsidRPr="00F10DFA">
        <w:rPr>
          <w:rFonts w:ascii="Times" w:hAnsi="Times"/>
          <w:iCs/>
          <w:color w:val="000000"/>
          <w:spacing w:val="-4"/>
          <w:sz w:val="24"/>
          <w:szCs w:val="24"/>
        </w:rPr>
        <w:t xml:space="preserve">authentic reference </w:t>
      </w:r>
      <w:r w:rsidRPr="00F10DFA">
        <w:rPr>
          <w:rFonts w:ascii="Times" w:hAnsi="Times"/>
          <w:iCs/>
          <w:color w:val="000000"/>
          <w:sz w:val="24"/>
          <w:szCs w:val="24"/>
        </w:rPr>
        <w:t xml:space="preserve">samples of the major metabolites of these drugs previously isolated from the urine of rats or </w:t>
      </w:r>
      <w:r w:rsidRPr="00F10DFA">
        <w:rPr>
          <w:rFonts w:ascii="Times" w:hAnsi="Times"/>
          <w:iCs/>
          <w:color w:val="000000"/>
          <w:spacing w:val="-7"/>
          <w:sz w:val="24"/>
          <w:szCs w:val="24"/>
        </w:rPr>
        <w:t>characterized from rat liver microsomal incubations.</w:t>
      </w:r>
    </w:p>
    <w:p w14:paraId="725F345F" w14:textId="77777777" w:rsidR="00205F02" w:rsidRPr="00F10DFA" w:rsidRDefault="00205F02" w:rsidP="00F10DFA">
      <w:pPr>
        <w:shd w:val="clear" w:color="auto" w:fill="FFFFFF"/>
        <w:spacing w:line="360" w:lineRule="auto"/>
        <w:jc w:val="both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sz w:val="24"/>
          <w:szCs w:val="24"/>
        </w:rPr>
        <w:object w:dxaOrig="11589" w:dyaOrig="2957" w14:anchorId="4276305F">
          <v:shape id="_x0000_i1026" type="#_x0000_t75" style="width:454pt;height:115.35pt" o:ole="">
            <v:imagedata r:id="rId8" o:title=""/>
          </v:shape>
          <o:OLEObject Type="Embed" ProgID="ChemDraw.Document.6.0" ShapeID="_x0000_i1026" DrawAspect="Content" ObjectID="_1308044245" r:id="rId9"/>
        </w:object>
      </w:r>
    </w:p>
    <w:p w14:paraId="496913C0" w14:textId="77777777" w:rsidR="00205F02" w:rsidRPr="00F10DFA" w:rsidRDefault="00205F02" w:rsidP="00052B7C">
      <w:pPr>
        <w:shd w:val="clear" w:color="auto" w:fill="FFFFFF"/>
        <w:spacing w:line="360" w:lineRule="auto"/>
        <w:jc w:val="center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sz w:val="24"/>
          <w:szCs w:val="24"/>
        </w:rPr>
        <w:object w:dxaOrig="12114" w:dyaOrig="2872" w14:anchorId="4B2A78B7">
          <v:shape id="_x0000_i1027" type="#_x0000_t75" style="width:454pt;height:108pt" o:ole="">
            <v:imagedata r:id="rId10" o:title=""/>
          </v:shape>
          <o:OLEObject Type="Embed" ProgID="ChemDraw.Document.6.0" ShapeID="_x0000_i1027" DrawAspect="Content" ObjectID="_1308044246" r:id="rId11"/>
        </w:object>
      </w:r>
    </w:p>
    <w:p w14:paraId="5F2794AD" w14:textId="77777777" w:rsidR="00205F02" w:rsidRPr="00F10DFA" w:rsidRDefault="00205F02" w:rsidP="00052B7C">
      <w:pPr>
        <w:shd w:val="clear" w:color="auto" w:fill="FFFFFF"/>
        <w:spacing w:line="360" w:lineRule="auto"/>
        <w:jc w:val="center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sz w:val="24"/>
          <w:szCs w:val="24"/>
        </w:rPr>
        <w:object w:dxaOrig="8100" w:dyaOrig="2837" w14:anchorId="3765D3E8">
          <v:shape id="_x0000_i1028" type="#_x0000_t75" style="width:405.35pt;height:142pt" o:ole="">
            <v:imagedata r:id="rId12" o:title=""/>
          </v:shape>
          <o:OLEObject Type="Embed" ProgID="ChemDraw.Document.6.0" ShapeID="_x0000_i1028" DrawAspect="Content" ObjectID="_1308044247" r:id="rId13"/>
        </w:object>
      </w:r>
    </w:p>
    <w:p w14:paraId="0C7F8838" w14:textId="77777777" w:rsidR="00205F02" w:rsidRPr="00F10DFA" w:rsidRDefault="00205F02" w:rsidP="00052B7C">
      <w:pPr>
        <w:shd w:val="clear" w:color="auto" w:fill="FFFFFF"/>
        <w:spacing w:line="360" w:lineRule="auto"/>
        <w:jc w:val="center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sz w:val="24"/>
          <w:szCs w:val="24"/>
        </w:rPr>
        <w:object w:dxaOrig="11625" w:dyaOrig="5751" w14:anchorId="587F3370">
          <v:shape id="_x0000_i1029" type="#_x0000_t75" style="width:454pt;height:224pt" o:ole="">
            <v:imagedata r:id="rId14" o:title=""/>
          </v:shape>
          <o:OLEObject Type="Embed" ProgID="ChemDraw.Document.6.0" ShapeID="_x0000_i1029" DrawAspect="Content" ObjectID="_1308044248" r:id="rId15"/>
        </w:object>
      </w:r>
    </w:p>
    <w:p w14:paraId="139977E1" w14:textId="0BF1E307" w:rsidR="00205F02" w:rsidRPr="00F10DFA" w:rsidRDefault="00205F02" w:rsidP="00F10DFA">
      <w:pPr>
        <w:shd w:val="clear" w:color="auto" w:fill="FFFFFF"/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color w:val="000000"/>
          <w:spacing w:val="-9"/>
          <w:sz w:val="24"/>
          <w:szCs w:val="24"/>
        </w:rPr>
        <w:t xml:space="preserve">The oxidation of </w:t>
      </w:r>
      <w:proofErr w:type="spellStart"/>
      <w:r w:rsidRPr="00F10DFA">
        <w:rPr>
          <w:rFonts w:ascii="Times" w:hAnsi="Times"/>
          <w:color w:val="000000"/>
          <w:spacing w:val="-9"/>
          <w:sz w:val="24"/>
          <w:szCs w:val="24"/>
        </w:rPr>
        <w:t>aminopyrene</w:t>
      </w:r>
      <w:proofErr w:type="spellEnd"/>
      <w:r w:rsidRPr="00F10DFA">
        <w:rPr>
          <w:rFonts w:ascii="Times" w:hAnsi="Times"/>
          <w:color w:val="000000"/>
          <w:spacing w:val="-9"/>
          <w:sz w:val="24"/>
          <w:szCs w:val="24"/>
        </w:rPr>
        <w:t xml:space="preserve"> was partic</w:t>
      </w:r>
      <w:r w:rsidR="006E363D">
        <w:rPr>
          <w:rFonts w:ascii="Times" w:hAnsi="Times"/>
          <w:color w:val="000000"/>
          <w:spacing w:val="-9"/>
          <w:sz w:val="24"/>
          <w:szCs w:val="24"/>
        </w:rPr>
        <w:t xml:space="preserve">ularly interesting in that new, </w:t>
      </w:r>
      <w:r w:rsidRPr="00F10DFA">
        <w:rPr>
          <w:rFonts w:ascii="Times" w:hAnsi="Times"/>
          <w:color w:val="000000"/>
          <w:spacing w:val="-9"/>
          <w:sz w:val="24"/>
          <w:szCs w:val="24"/>
        </w:rPr>
        <w:t xml:space="preserve">hitherto unobserved metabolites </w:t>
      </w:r>
      <w:r w:rsidR="006E363D">
        <w:rPr>
          <w:rFonts w:ascii="Times" w:hAnsi="Times"/>
          <w:color w:val="000000"/>
          <w:spacing w:val="-8"/>
          <w:sz w:val="24"/>
          <w:szCs w:val="24"/>
        </w:rPr>
        <w:t>were detected. The v</w:t>
      </w:r>
      <w:r w:rsidRPr="00F10DFA">
        <w:rPr>
          <w:rFonts w:ascii="Times" w:hAnsi="Times"/>
          <w:color w:val="000000"/>
          <w:spacing w:val="-8"/>
          <w:sz w:val="24"/>
          <w:szCs w:val="24"/>
        </w:rPr>
        <w:t xml:space="preserve">ariation of the reaction conditions led to the synthesis of selected metabolites in </w:t>
      </w:r>
      <w:r w:rsidRPr="00F10DFA">
        <w:rPr>
          <w:rFonts w:ascii="Times" w:hAnsi="Times"/>
          <w:color w:val="000000"/>
          <w:spacing w:val="-11"/>
          <w:sz w:val="24"/>
          <w:szCs w:val="24"/>
        </w:rPr>
        <w:t>increased yields.</w:t>
      </w:r>
    </w:p>
    <w:p w14:paraId="0198BAAC" w14:textId="77777777" w:rsidR="00205F02" w:rsidRPr="00F10DFA" w:rsidRDefault="00205F02" w:rsidP="00F10DFA">
      <w:pPr>
        <w:spacing w:line="360" w:lineRule="auto"/>
        <w:jc w:val="both"/>
        <w:rPr>
          <w:rFonts w:ascii="Times" w:hAnsi="Times"/>
          <w:i/>
          <w:iCs/>
          <w:sz w:val="24"/>
          <w:szCs w:val="24"/>
        </w:rPr>
      </w:pPr>
      <w:r w:rsidRPr="00F10DFA">
        <w:rPr>
          <w:rFonts w:ascii="Times" w:hAnsi="Times"/>
          <w:sz w:val="24"/>
          <w:szCs w:val="24"/>
        </w:rPr>
        <w:t xml:space="preserve"> </w:t>
      </w:r>
    </w:p>
    <w:p w14:paraId="5B3E1A58" w14:textId="77777777" w:rsidR="00205F02" w:rsidRPr="00F10DFA" w:rsidRDefault="00205F02" w:rsidP="00F10DFA">
      <w:pPr>
        <w:spacing w:line="360" w:lineRule="auto"/>
        <w:jc w:val="both"/>
        <w:rPr>
          <w:rFonts w:ascii="Times" w:hAnsi="Times"/>
          <w:i/>
          <w:iCs/>
          <w:sz w:val="24"/>
          <w:szCs w:val="24"/>
        </w:rPr>
        <w:sectPr w:rsidR="00205F02" w:rsidRPr="00F10DFA" w:rsidSect="00C04B2C">
          <w:type w:val="continuous"/>
          <w:pgSz w:w="12240" w:h="15840"/>
          <w:pgMar w:top="1350" w:right="1710" w:bottom="360" w:left="1440" w:header="720" w:footer="720" w:gutter="0"/>
          <w:cols w:space="720"/>
          <w:noEndnote/>
        </w:sectPr>
      </w:pPr>
    </w:p>
    <w:p w14:paraId="78859535" w14:textId="018B0773" w:rsidR="00205F02" w:rsidRPr="00F10DFA" w:rsidRDefault="00F10DFA" w:rsidP="00052B7C">
      <w:pPr>
        <w:shd w:val="clear" w:color="auto" w:fill="FFFFFF"/>
        <w:spacing w:before="283" w:after="101" w:line="360" w:lineRule="auto"/>
        <w:jc w:val="center"/>
        <w:rPr>
          <w:rFonts w:ascii="Times" w:hAnsi="Times"/>
          <w:iCs/>
          <w:color w:val="000000"/>
          <w:spacing w:val="-10"/>
          <w:sz w:val="24"/>
          <w:szCs w:val="24"/>
        </w:rPr>
      </w:pPr>
      <w:r w:rsidRPr="00F10DFA">
        <w:rPr>
          <w:rFonts w:ascii="Times" w:hAnsi="Times"/>
          <w:sz w:val="24"/>
          <w:szCs w:val="24"/>
        </w:rPr>
        <w:object w:dxaOrig="12205" w:dyaOrig="5779" w14:anchorId="22E52675">
          <v:shape id="_x0000_i1030" type="#_x0000_t75" style="width:454pt;height:214.65pt" o:ole="">
            <v:imagedata r:id="rId16" o:title=""/>
          </v:shape>
          <o:OLEObject Type="Embed" ProgID="ChemDraw.Document.6.0" ShapeID="_x0000_i1030" DrawAspect="Content" ObjectID="_1308044249" r:id="rId17"/>
        </w:object>
      </w:r>
    </w:p>
    <w:p w14:paraId="37BA057F" w14:textId="77777777" w:rsidR="00205F02" w:rsidRPr="00F10DFA" w:rsidRDefault="00205F02" w:rsidP="00F10DFA">
      <w:pPr>
        <w:shd w:val="clear" w:color="auto" w:fill="FFFFFF"/>
        <w:spacing w:before="283" w:after="101" w:line="360" w:lineRule="auto"/>
        <w:jc w:val="both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iCs/>
          <w:color w:val="000000"/>
          <w:spacing w:val="-10"/>
          <w:sz w:val="24"/>
          <w:szCs w:val="24"/>
        </w:rPr>
        <w:t xml:space="preserve">This was also exemplified by the oxidation of </w:t>
      </w:r>
      <w:proofErr w:type="spellStart"/>
      <w:r w:rsidRPr="00F10DFA">
        <w:rPr>
          <w:rFonts w:ascii="Times" w:hAnsi="Times"/>
          <w:iCs/>
          <w:color w:val="000000"/>
          <w:spacing w:val="-10"/>
          <w:sz w:val="24"/>
          <w:szCs w:val="24"/>
        </w:rPr>
        <w:t>lidocaine</w:t>
      </w:r>
      <w:proofErr w:type="spellEnd"/>
      <w:r w:rsidRPr="00F10DFA">
        <w:rPr>
          <w:rFonts w:ascii="Times" w:hAnsi="Times"/>
          <w:iCs/>
          <w:color w:val="000000"/>
          <w:spacing w:val="-10"/>
          <w:sz w:val="24"/>
          <w:szCs w:val="24"/>
        </w:rPr>
        <w:t>; two new oxidation products were observed.</w:t>
      </w:r>
    </w:p>
    <w:p w14:paraId="76719AB2" w14:textId="666EE9E9" w:rsidR="00205F02" w:rsidRDefault="00205F02" w:rsidP="00052B7C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F10DFA">
        <w:rPr>
          <w:rFonts w:ascii="Times" w:hAnsi="Times"/>
          <w:sz w:val="24"/>
          <w:szCs w:val="24"/>
        </w:rPr>
        <w:object w:dxaOrig="11665" w:dyaOrig="6423" w14:anchorId="4C011704">
          <v:shape id="_x0000_i1031" type="#_x0000_t75" style="width:454.65pt;height:250.65pt" o:ole="">
            <v:imagedata r:id="rId18" o:title=""/>
          </v:shape>
          <o:OLEObject Type="Embed" ProgID="ChemDraw.Document.6.0" ShapeID="_x0000_i1031" DrawAspect="Content" ObjectID="_1308044250" r:id="rId19"/>
        </w:object>
      </w:r>
    </w:p>
    <w:p w14:paraId="4EDB81BB" w14:textId="39BA8523" w:rsidR="00772B03" w:rsidRDefault="00772B03" w:rsidP="00772B03">
      <w:pPr>
        <w:shd w:val="clear" w:color="auto" w:fill="FFFFFF"/>
        <w:spacing w:before="187" w:line="360" w:lineRule="auto"/>
        <w:jc w:val="both"/>
        <w:rPr>
          <w:rFonts w:ascii="Times" w:hAnsi="Times"/>
          <w:iCs/>
          <w:color w:val="000000"/>
          <w:spacing w:val="-10"/>
          <w:sz w:val="24"/>
          <w:szCs w:val="24"/>
        </w:rPr>
      </w:pPr>
      <w:r>
        <w:rPr>
          <w:rFonts w:ascii="Times" w:hAnsi="Times"/>
          <w:iCs/>
          <w:color w:val="000000"/>
          <w:spacing w:val="-10"/>
          <w:sz w:val="24"/>
          <w:szCs w:val="24"/>
        </w:rPr>
        <w:t xml:space="preserve">These two oxidation products have escaped detection in all previous studies. </w:t>
      </w:r>
    </w:p>
    <w:p w14:paraId="66045270" w14:textId="77777777" w:rsidR="00772B03" w:rsidRPr="00F10DFA" w:rsidRDefault="00772B03" w:rsidP="00F10DFA">
      <w:pPr>
        <w:spacing w:line="360" w:lineRule="auto"/>
        <w:jc w:val="both"/>
        <w:rPr>
          <w:rFonts w:ascii="Times" w:hAnsi="Times"/>
          <w:iCs/>
          <w:sz w:val="24"/>
          <w:szCs w:val="24"/>
        </w:rPr>
        <w:sectPr w:rsidR="00772B03" w:rsidRPr="00F10DFA" w:rsidSect="00C04B2C">
          <w:type w:val="continuous"/>
          <w:pgSz w:w="12240" w:h="15840"/>
          <w:pgMar w:top="962" w:right="1710" w:bottom="360" w:left="1440" w:header="720" w:footer="720" w:gutter="0"/>
          <w:cols w:space="720"/>
          <w:noEndnote/>
        </w:sectPr>
      </w:pPr>
    </w:p>
    <w:p w14:paraId="7783DB9A" w14:textId="1580D8E7" w:rsidR="00F242FD" w:rsidRDefault="00F242FD" w:rsidP="00F10DFA">
      <w:pPr>
        <w:shd w:val="clear" w:color="auto" w:fill="FFFFFF"/>
        <w:spacing w:before="187" w:line="360" w:lineRule="auto"/>
        <w:jc w:val="both"/>
        <w:rPr>
          <w:rFonts w:ascii="Times" w:hAnsi="Times"/>
          <w:iCs/>
          <w:color w:val="000000"/>
          <w:spacing w:val="-10"/>
          <w:sz w:val="24"/>
          <w:szCs w:val="24"/>
        </w:rPr>
      </w:pPr>
      <w:r>
        <w:rPr>
          <w:rFonts w:ascii="Times" w:hAnsi="Times"/>
          <w:iCs/>
          <w:color w:val="000000"/>
          <w:spacing w:val="-10"/>
          <w:sz w:val="24"/>
          <w:szCs w:val="24"/>
        </w:rPr>
        <w:lastRenderedPageBreak/>
        <w:t>It is useful to note that these</w:t>
      </w:r>
      <w:r w:rsidR="004A60BB">
        <w:rPr>
          <w:rFonts w:ascii="Times" w:hAnsi="Times"/>
          <w:iCs/>
          <w:color w:val="000000"/>
          <w:spacing w:val="-10"/>
          <w:sz w:val="24"/>
          <w:szCs w:val="24"/>
        </w:rPr>
        <w:t xml:space="preserve"> are rare examples of </w:t>
      </w:r>
      <w:proofErr w:type="spellStart"/>
      <w:r w:rsidR="004A60BB">
        <w:rPr>
          <w:rFonts w:ascii="Times" w:hAnsi="Times"/>
          <w:iCs/>
          <w:color w:val="000000"/>
          <w:spacing w:val="-10"/>
          <w:sz w:val="24"/>
          <w:szCs w:val="24"/>
        </w:rPr>
        <w:t>porphyrin</w:t>
      </w:r>
      <w:proofErr w:type="spellEnd"/>
      <w:r w:rsidR="004A60BB">
        <w:rPr>
          <w:rFonts w:ascii="Times" w:hAnsi="Times"/>
          <w:iCs/>
          <w:color w:val="000000"/>
          <w:spacing w:val="-10"/>
          <w:sz w:val="24"/>
          <w:szCs w:val="24"/>
        </w:rPr>
        <w:t>-</w:t>
      </w:r>
      <w:r>
        <w:rPr>
          <w:rFonts w:ascii="Times" w:hAnsi="Times"/>
          <w:iCs/>
          <w:color w:val="000000"/>
          <w:spacing w:val="-10"/>
          <w:sz w:val="24"/>
          <w:szCs w:val="24"/>
        </w:rPr>
        <w:t xml:space="preserve">mediated oxidation of sophisticated pharmaceutical entities. The reactions described above are generally applicable and have been used in our laboratories to achieve hydroxylation and </w:t>
      </w:r>
      <w:r w:rsidRPr="004A60BB">
        <w:rPr>
          <w:rFonts w:ascii="Times" w:hAnsi="Times"/>
          <w:i/>
          <w:iCs/>
          <w:color w:val="000000"/>
          <w:spacing w:val="-10"/>
          <w:sz w:val="24"/>
          <w:szCs w:val="24"/>
        </w:rPr>
        <w:t>N</w:t>
      </w:r>
      <w:r>
        <w:rPr>
          <w:rFonts w:ascii="Times" w:hAnsi="Times"/>
          <w:iCs/>
          <w:color w:val="000000"/>
          <w:spacing w:val="-10"/>
          <w:sz w:val="24"/>
          <w:szCs w:val="24"/>
        </w:rPr>
        <w:t>-</w:t>
      </w:r>
      <w:proofErr w:type="spellStart"/>
      <w:r>
        <w:rPr>
          <w:rFonts w:ascii="Times" w:hAnsi="Times"/>
          <w:iCs/>
          <w:color w:val="000000"/>
          <w:spacing w:val="-10"/>
          <w:sz w:val="24"/>
          <w:szCs w:val="24"/>
        </w:rPr>
        <w:t>demethylation</w:t>
      </w:r>
      <w:proofErr w:type="spellEnd"/>
      <w:r>
        <w:rPr>
          <w:rFonts w:ascii="Times" w:hAnsi="Times"/>
          <w:iCs/>
          <w:color w:val="000000"/>
          <w:spacing w:val="-10"/>
          <w:sz w:val="24"/>
          <w:szCs w:val="24"/>
        </w:rPr>
        <w:t xml:space="preserve"> reactions on numerous other substrates. The hydroxyl metabolite and the </w:t>
      </w:r>
      <w:proofErr w:type="spellStart"/>
      <w:r>
        <w:rPr>
          <w:rFonts w:ascii="Times" w:hAnsi="Times"/>
          <w:iCs/>
          <w:color w:val="000000"/>
          <w:spacing w:val="-10"/>
          <w:sz w:val="24"/>
          <w:szCs w:val="24"/>
        </w:rPr>
        <w:t>desmethyl</w:t>
      </w:r>
      <w:proofErr w:type="spellEnd"/>
      <w:r>
        <w:rPr>
          <w:rFonts w:ascii="Times" w:hAnsi="Times"/>
          <w:iCs/>
          <w:color w:val="000000"/>
          <w:spacing w:val="-10"/>
          <w:sz w:val="24"/>
          <w:szCs w:val="24"/>
        </w:rPr>
        <w:t xml:space="preserve"> derivative were usually difficult to synthesize by conventional organic chemistry methods. </w:t>
      </w:r>
    </w:p>
    <w:p w14:paraId="776C9B0E" w14:textId="58129ACD" w:rsidR="00205F02" w:rsidRPr="00F10DFA" w:rsidRDefault="00F242FD" w:rsidP="00F242FD">
      <w:pPr>
        <w:shd w:val="clear" w:color="auto" w:fill="FFFFFF"/>
        <w:spacing w:before="187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iCs/>
          <w:color w:val="000000"/>
          <w:spacing w:val="-10"/>
          <w:sz w:val="24"/>
          <w:szCs w:val="24"/>
        </w:rPr>
        <w:t xml:space="preserve">This approach affords an efficient method for the systematic preparation and identification of the entire spectrum of metabolites from a chosen drug. We can envision the screening of a series of compounds by reacting them with different permutations of a </w:t>
      </w:r>
      <w:proofErr w:type="spellStart"/>
      <w:r>
        <w:rPr>
          <w:rFonts w:ascii="Times" w:hAnsi="Times"/>
          <w:iCs/>
          <w:color w:val="000000"/>
          <w:spacing w:val="-10"/>
          <w:sz w:val="24"/>
          <w:szCs w:val="24"/>
        </w:rPr>
        <w:t>metalloporphyrin</w:t>
      </w:r>
      <w:proofErr w:type="spellEnd"/>
      <w:r>
        <w:rPr>
          <w:rFonts w:ascii="Times" w:hAnsi="Times"/>
          <w:iCs/>
          <w:color w:val="000000"/>
          <w:spacing w:val="-10"/>
          <w:sz w:val="24"/>
          <w:szCs w:val="24"/>
        </w:rPr>
        <w:t xml:space="preserve">, co-oxidant and a suitable solvent. Reaction conditions can be </w:t>
      </w:r>
      <w:r w:rsidR="009B1B4E">
        <w:rPr>
          <w:rFonts w:ascii="Times" w:hAnsi="Times"/>
          <w:iCs/>
          <w:color w:val="000000"/>
          <w:spacing w:val="-10"/>
          <w:sz w:val="24"/>
          <w:szCs w:val="24"/>
        </w:rPr>
        <w:t>r</w:t>
      </w:r>
      <w:r>
        <w:rPr>
          <w:rFonts w:ascii="Times" w:hAnsi="Times"/>
          <w:iCs/>
          <w:color w:val="000000"/>
          <w:spacing w:val="-10"/>
          <w:sz w:val="24"/>
          <w:szCs w:val="24"/>
        </w:rPr>
        <w:t>efined</w:t>
      </w:r>
      <w:r w:rsidR="009B1B4E" w:rsidRPr="009B1B4E">
        <w:rPr>
          <w:rFonts w:ascii="Times" w:hAnsi="Times"/>
          <w:iCs/>
          <w:color w:val="000000"/>
          <w:spacing w:val="-10"/>
          <w:sz w:val="24"/>
          <w:szCs w:val="24"/>
        </w:rPr>
        <w:t xml:space="preserve"> </w:t>
      </w:r>
      <w:r w:rsidR="009B1B4E">
        <w:rPr>
          <w:rFonts w:ascii="Times" w:hAnsi="Times"/>
          <w:iCs/>
          <w:color w:val="000000"/>
          <w:spacing w:val="-10"/>
          <w:sz w:val="24"/>
          <w:szCs w:val="24"/>
        </w:rPr>
        <w:t>to produce the maximum number of metabolites</w:t>
      </w:r>
      <w:r>
        <w:rPr>
          <w:rFonts w:ascii="Times" w:hAnsi="Times"/>
          <w:iCs/>
          <w:color w:val="000000"/>
          <w:spacing w:val="-10"/>
          <w:sz w:val="24"/>
          <w:szCs w:val="24"/>
        </w:rPr>
        <w:t xml:space="preserve">. This logically leads to subsequent scaled-up optimal processes. The oxidation products can be separated and subjected to toxicological, pathological, </w:t>
      </w:r>
      <w:proofErr w:type="spellStart"/>
      <w:r>
        <w:rPr>
          <w:rFonts w:ascii="Times" w:hAnsi="Times"/>
          <w:iCs/>
          <w:color w:val="000000"/>
          <w:spacing w:val="-10"/>
          <w:sz w:val="24"/>
          <w:szCs w:val="24"/>
        </w:rPr>
        <w:t>histopathalogical</w:t>
      </w:r>
      <w:proofErr w:type="spellEnd"/>
      <w:r>
        <w:rPr>
          <w:rFonts w:ascii="Times" w:hAnsi="Times"/>
          <w:iCs/>
          <w:color w:val="000000"/>
          <w:spacing w:val="-10"/>
          <w:sz w:val="24"/>
          <w:szCs w:val="24"/>
        </w:rPr>
        <w:t xml:space="preserve">, or </w:t>
      </w:r>
      <w:proofErr w:type="spellStart"/>
      <w:r>
        <w:rPr>
          <w:rFonts w:ascii="Times" w:hAnsi="Times"/>
          <w:iCs/>
          <w:color w:val="000000"/>
          <w:spacing w:val="-10"/>
          <w:sz w:val="24"/>
          <w:szCs w:val="24"/>
        </w:rPr>
        <w:t>gentoxic</w:t>
      </w:r>
      <w:proofErr w:type="spellEnd"/>
      <w:r>
        <w:rPr>
          <w:rFonts w:ascii="Times" w:hAnsi="Times"/>
          <w:iCs/>
          <w:color w:val="000000"/>
          <w:spacing w:val="-10"/>
          <w:sz w:val="24"/>
          <w:szCs w:val="24"/>
        </w:rPr>
        <w:t xml:space="preserve"> testing. </w:t>
      </w:r>
    </w:p>
    <w:p w14:paraId="1C856F8F" w14:textId="77777777" w:rsidR="00C77AE5" w:rsidRPr="00F10DFA" w:rsidRDefault="00C77AE5" w:rsidP="00F10DFA">
      <w:pPr>
        <w:jc w:val="both"/>
        <w:rPr>
          <w:rFonts w:ascii="Times" w:hAnsi="Times"/>
        </w:rPr>
      </w:pPr>
    </w:p>
    <w:sectPr w:rsidR="00C77AE5" w:rsidRPr="00F10DFA" w:rsidSect="00C7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1A7"/>
    <w:multiLevelType w:val="hybridMultilevel"/>
    <w:tmpl w:val="2EA8587E"/>
    <w:lvl w:ilvl="0" w:tplc="16FC1446">
      <w:start w:val="1"/>
      <w:numFmt w:val="lowerRoman"/>
      <w:lvlText w:val="(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2"/>
    <w:rsid w:val="00052B7C"/>
    <w:rsid w:val="00205F02"/>
    <w:rsid w:val="00327A42"/>
    <w:rsid w:val="003F6D7E"/>
    <w:rsid w:val="004A60BB"/>
    <w:rsid w:val="006601D3"/>
    <w:rsid w:val="006E363D"/>
    <w:rsid w:val="00772B03"/>
    <w:rsid w:val="009B1B4E"/>
    <w:rsid w:val="009E2B0A"/>
    <w:rsid w:val="00C04B2C"/>
    <w:rsid w:val="00C14B89"/>
    <w:rsid w:val="00C77AE5"/>
    <w:rsid w:val="00C97808"/>
    <w:rsid w:val="00D57E15"/>
    <w:rsid w:val="00E57052"/>
    <w:rsid w:val="00E677D9"/>
    <w:rsid w:val="00F10DFA"/>
    <w:rsid w:val="00F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1424A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5071</Characters>
  <Application>Microsoft Macintosh Word</Application>
  <DocSecurity>0</DocSecurity>
  <Lines>163</Lines>
  <Paragraphs>79</Paragraphs>
  <ScaleCrop>false</ScaleCrop>
  <Company>Columbia University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 R</cp:lastModifiedBy>
  <cp:revision>2</cp:revision>
  <dcterms:created xsi:type="dcterms:W3CDTF">2013-07-01T17:51:00Z</dcterms:created>
  <dcterms:modified xsi:type="dcterms:W3CDTF">2013-07-01T17:51:00Z</dcterms:modified>
</cp:coreProperties>
</file>